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30" w:rsidRDefault="00260623">
      <w:pPr>
        <w:ind w:right="25"/>
        <w:rPr>
          <w:rFonts w:eastAsia="黑体" w:cs="黑体"/>
          <w:snapToGrid w:val="0"/>
          <w:spacing w:val="0"/>
          <w:sz w:val="31"/>
          <w:szCs w:val="31"/>
        </w:rPr>
      </w:pPr>
      <w:r>
        <w:rPr>
          <w:rFonts w:eastAsia="黑体" w:cs="黑体" w:hint="eastAsia"/>
          <w:snapToGrid w:val="0"/>
          <w:spacing w:val="0"/>
          <w:sz w:val="31"/>
          <w:szCs w:val="31"/>
        </w:rPr>
        <w:t>附件</w:t>
      </w:r>
      <w:r>
        <w:rPr>
          <w:rFonts w:eastAsia="黑体" w:cs="黑体" w:hint="eastAsia"/>
          <w:snapToGrid w:val="0"/>
          <w:spacing w:val="0"/>
          <w:sz w:val="31"/>
          <w:szCs w:val="31"/>
        </w:rPr>
        <w:t>1</w:t>
      </w:r>
    </w:p>
    <w:p w:rsidR="00772430" w:rsidRDefault="00772430">
      <w:pPr>
        <w:ind w:right="25"/>
        <w:rPr>
          <w:snapToGrid w:val="0"/>
          <w:spacing w:val="0"/>
          <w:sz w:val="31"/>
          <w:szCs w:val="31"/>
        </w:rPr>
      </w:pPr>
    </w:p>
    <w:p w:rsidR="00772430" w:rsidRDefault="00260623">
      <w:pPr>
        <w:spacing w:line="600" w:lineRule="exact"/>
        <w:ind w:right="25"/>
        <w:jc w:val="center"/>
        <w:rPr>
          <w:snapToGrid w:val="0"/>
          <w:spacing w:val="0"/>
          <w:sz w:val="31"/>
          <w:szCs w:val="31"/>
        </w:rPr>
      </w:pPr>
      <w:r>
        <w:rPr>
          <w:rFonts w:eastAsia="方正小标宋简体" w:cs="方正小标宋简体" w:hint="eastAsia"/>
          <w:snapToGrid w:val="0"/>
          <w:spacing w:val="0"/>
          <w:sz w:val="40"/>
          <w:szCs w:val="40"/>
        </w:rPr>
        <w:t>卫生专业技术资格考试专业目录</w:t>
      </w:r>
    </w:p>
    <w:p w:rsidR="00772430" w:rsidRDefault="00260623" w:rsidP="00EA061F">
      <w:pPr>
        <w:ind w:right="25" w:firstLineChars="200" w:firstLine="692"/>
        <w:rPr>
          <w:snapToGrid w:val="0"/>
          <w:spacing w:val="0"/>
          <w:sz w:val="31"/>
          <w:szCs w:val="31"/>
        </w:rPr>
      </w:pPr>
      <w:r>
        <w:rPr>
          <w:rFonts w:eastAsia="黑体" w:cs="黑体" w:hint="eastAsia"/>
          <w:snapToGrid w:val="0"/>
          <w:spacing w:val="0"/>
          <w:sz w:val="31"/>
          <w:szCs w:val="31"/>
        </w:rPr>
        <w:t>一、初级（士）考试专业</w:t>
      </w:r>
    </w:p>
    <w:tbl>
      <w:tblPr>
        <w:tblW w:w="0" w:type="auto"/>
        <w:jc w:val="center"/>
        <w:tblLayout w:type="fixed"/>
        <w:tblCellMar>
          <w:left w:w="0" w:type="dxa"/>
          <w:right w:w="0" w:type="dxa"/>
        </w:tblCellMar>
        <w:tblLook w:val="0000"/>
      </w:tblPr>
      <w:tblGrid>
        <w:gridCol w:w="1965"/>
        <w:gridCol w:w="3983"/>
        <w:gridCol w:w="1967"/>
      </w:tblGrid>
      <w:tr w:rsidR="00772430">
        <w:trPr>
          <w:trHeight w:hRule="exact" w:val="471"/>
          <w:jc w:val="center"/>
        </w:trPr>
        <w:tc>
          <w:tcPr>
            <w:tcW w:w="19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专业代码</w:t>
            </w:r>
          </w:p>
        </w:tc>
        <w:tc>
          <w:tcPr>
            <w:tcW w:w="3983"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专业名称</w:t>
            </w:r>
          </w:p>
        </w:tc>
        <w:tc>
          <w:tcPr>
            <w:tcW w:w="1967"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考试方式</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101</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药学</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102</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中药学</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103</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口腔医学技术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104</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放射医学技术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105</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临床医学检验技术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106</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病理学技术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107</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康复医学治疗技术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108</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营养</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109</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理化检验技术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110</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微生物检验技术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6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111</w:t>
            </w:r>
          </w:p>
        </w:tc>
        <w:tc>
          <w:tcPr>
            <w:tcW w:w="3983"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病案信息技术</w:t>
            </w:r>
          </w:p>
        </w:tc>
        <w:tc>
          <w:tcPr>
            <w:tcW w:w="1967"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bl>
    <w:p w:rsidR="00772430" w:rsidRDefault="00260623" w:rsidP="00EA061F">
      <w:pPr>
        <w:ind w:right="25" w:firstLineChars="200" w:firstLine="692"/>
        <w:rPr>
          <w:rFonts w:eastAsia="黑体" w:cs="黑体"/>
          <w:snapToGrid w:val="0"/>
          <w:spacing w:val="0"/>
          <w:sz w:val="31"/>
          <w:szCs w:val="31"/>
        </w:rPr>
      </w:pPr>
      <w:r>
        <w:rPr>
          <w:rFonts w:eastAsia="黑体" w:cs="黑体" w:hint="eastAsia"/>
          <w:snapToGrid w:val="0"/>
          <w:spacing w:val="0"/>
          <w:sz w:val="31"/>
          <w:szCs w:val="31"/>
        </w:rPr>
        <w:t>二、初级（师）考试专业</w:t>
      </w:r>
    </w:p>
    <w:tbl>
      <w:tblPr>
        <w:tblW w:w="0" w:type="auto"/>
        <w:jc w:val="center"/>
        <w:tblLayout w:type="fixed"/>
        <w:tblCellMar>
          <w:left w:w="0" w:type="dxa"/>
          <w:right w:w="0" w:type="dxa"/>
        </w:tblCellMar>
        <w:tblLook w:val="0000"/>
      </w:tblPr>
      <w:tblGrid>
        <w:gridCol w:w="1953"/>
        <w:gridCol w:w="3960"/>
        <w:gridCol w:w="1978"/>
      </w:tblGrid>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专业名称</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考试方式</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药学</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中药学</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护理学</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中医护理学</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人机对话</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口腔医学技术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放射医学技术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临床医学检验技术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lastRenderedPageBreak/>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kern w:val="0"/>
                <w:sz w:val="31"/>
                <w:szCs w:val="31"/>
              </w:rPr>
            </w:pPr>
            <w:r>
              <w:rPr>
                <w:rFonts w:cs="仿宋_GB2312" w:hint="eastAsia"/>
                <w:b/>
                <w:bCs/>
                <w:kern w:val="0"/>
                <w:sz w:val="31"/>
                <w:szCs w:val="31"/>
              </w:rPr>
              <w:t>专业名称</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b/>
                <w:bCs/>
                <w:kern w:val="0"/>
                <w:sz w:val="31"/>
                <w:szCs w:val="31"/>
              </w:rPr>
              <w:t>考试方式</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208</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病理学技术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209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康复医学治疗技术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营养</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理化检验技术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微生物检验技术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病案信息技术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输血技术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76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spacing w:line="360" w:lineRule="exact"/>
              <w:ind w:firstLine="320"/>
              <w:jc w:val="center"/>
              <w:rPr>
                <w:rFonts w:cs="仿宋_GB2312"/>
                <w:kern w:val="0"/>
                <w:sz w:val="31"/>
                <w:szCs w:val="31"/>
              </w:rPr>
            </w:pPr>
            <w:r>
              <w:rPr>
                <w:rFonts w:cs="仿宋_GB2312" w:hint="eastAsia"/>
                <w:kern w:val="0"/>
                <w:sz w:val="31"/>
                <w:szCs w:val="31"/>
              </w:rPr>
              <w:t>神经电生理</w:t>
            </w:r>
          </w:p>
          <w:p w:rsidR="00772430" w:rsidRDefault="00260623">
            <w:pPr>
              <w:widowControl/>
              <w:spacing w:line="360" w:lineRule="exact"/>
              <w:ind w:firstLine="320"/>
              <w:jc w:val="center"/>
              <w:rPr>
                <w:rFonts w:cs="仿宋_GB2312"/>
                <w:kern w:val="0"/>
                <w:sz w:val="31"/>
                <w:szCs w:val="31"/>
              </w:rPr>
            </w:pPr>
            <w:r>
              <w:rPr>
                <w:rFonts w:cs="仿宋_GB2312" w:hint="eastAsia"/>
                <w:kern w:val="0"/>
                <w:sz w:val="31"/>
                <w:szCs w:val="31"/>
              </w:rPr>
              <w:t>（脑电图）技术</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71"/>
          <w:jc w:val="center"/>
        </w:trPr>
        <w:tc>
          <w:tcPr>
            <w:tcW w:w="19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216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心理治疗</w:t>
            </w:r>
          </w:p>
        </w:tc>
        <w:tc>
          <w:tcPr>
            <w:tcW w:w="1978"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bl>
    <w:p w:rsidR="00772430" w:rsidRDefault="00260623" w:rsidP="00EA061F">
      <w:pPr>
        <w:ind w:right="25" w:firstLineChars="200" w:firstLine="692"/>
        <w:rPr>
          <w:rFonts w:eastAsia="黑体" w:cs="黑体"/>
          <w:snapToGrid w:val="0"/>
          <w:spacing w:val="0"/>
          <w:sz w:val="31"/>
          <w:szCs w:val="31"/>
        </w:rPr>
      </w:pPr>
      <w:r>
        <w:rPr>
          <w:rFonts w:eastAsia="黑体" w:cs="黑体" w:hint="eastAsia"/>
          <w:snapToGrid w:val="0"/>
          <w:spacing w:val="0"/>
          <w:sz w:val="31"/>
          <w:szCs w:val="31"/>
        </w:rPr>
        <w:t>三、中级考试专业</w:t>
      </w:r>
    </w:p>
    <w:tbl>
      <w:tblPr>
        <w:tblW w:w="0" w:type="auto"/>
        <w:jc w:val="center"/>
        <w:tblLayout w:type="fixed"/>
        <w:tblCellMar>
          <w:left w:w="0" w:type="dxa"/>
          <w:right w:w="0" w:type="dxa"/>
        </w:tblCellMar>
        <w:tblLook w:val="0000"/>
      </w:tblPr>
      <w:tblGrid>
        <w:gridCol w:w="1945"/>
        <w:gridCol w:w="3960"/>
        <w:gridCol w:w="1970"/>
      </w:tblGrid>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72430" w:rsidRDefault="00260623">
            <w:pPr>
              <w:widowControl/>
              <w:jc w:val="center"/>
              <w:rPr>
                <w:rFonts w:cs="仿宋_GB2312"/>
                <w:b/>
                <w:bCs/>
                <w:kern w:val="0"/>
                <w:sz w:val="31"/>
                <w:szCs w:val="31"/>
              </w:rPr>
            </w:pPr>
            <w:r>
              <w:rPr>
                <w:rFonts w:cs="仿宋_GB2312" w:hint="eastAsia"/>
                <w:b/>
                <w:bCs/>
                <w:kern w:val="0"/>
                <w:sz w:val="31"/>
                <w:szCs w:val="31"/>
              </w:rPr>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考试方式</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全科医学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全科医学（中医类）</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内科学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心血管内科学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呼吸内科学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消化内科学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307</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肾内科学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神经内科学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309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内分泌学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血液病学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结核病学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传染病学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风湿与临床免疫学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职业病学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72430" w:rsidRDefault="00260623">
            <w:pPr>
              <w:widowControl/>
              <w:jc w:val="center"/>
              <w:rPr>
                <w:rFonts w:cs="仿宋_GB2312"/>
                <w:b/>
                <w:bCs/>
                <w:kern w:val="0"/>
                <w:sz w:val="31"/>
                <w:szCs w:val="31"/>
              </w:rPr>
            </w:pPr>
            <w:r>
              <w:rPr>
                <w:rFonts w:cs="仿宋_GB2312" w:hint="eastAsia"/>
                <w:b/>
                <w:bCs/>
                <w:kern w:val="0"/>
                <w:sz w:val="31"/>
                <w:szCs w:val="31"/>
              </w:rPr>
              <w:lastRenderedPageBreak/>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kern w:val="0"/>
                <w:sz w:val="31"/>
                <w:szCs w:val="31"/>
              </w:rPr>
            </w:pPr>
            <w:r>
              <w:rPr>
                <w:rFonts w:cs="仿宋_GB2312" w:hint="eastAsia"/>
                <w:b/>
                <w:bCs/>
                <w:kern w:val="0"/>
                <w:sz w:val="31"/>
                <w:szCs w:val="3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b/>
                <w:bCs/>
                <w:kern w:val="0"/>
                <w:sz w:val="31"/>
                <w:szCs w:val="31"/>
              </w:rPr>
              <w:t>考试方式</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中西医结合内科学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普通外科学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骨外科学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319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胸心外科学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神经外科学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泌尿外科学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小儿外科学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烧伤外科学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整形外科学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326</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中西医结合外科学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中医肛肠科学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中医骨伤学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329</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中西医结合骨伤科学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妇产科学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中医妇科学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儿科学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中医儿科学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眼科学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335</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中医眼科学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耳鼻咽喉科学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中医耳鼻喉科学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皮肤与性病学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339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中医皮肤与性病学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精神病学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72430" w:rsidRDefault="00260623">
            <w:pPr>
              <w:widowControl/>
              <w:jc w:val="center"/>
              <w:rPr>
                <w:rFonts w:cs="仿宋_GB2312"/>
                <w:b/>
                <w:bCs/>
                <w:kern w:val="0"/>
                <w:sz w:val="31"/>
                <w:szCs w:val="31"/>
              </w:rPr>
            </w:pPr>
            <w:r>
              <w:rPr>
                <w:rFonts w:cs="仿宋_GB2312" w:hint="eastAsia"/>
                <w:b/>
                <w:bCs/>
                <w:kern w:val="0"/>
                <w:sz w:val="31"/>
                <w:szCs w:val="31"/>
              </w:rPr>
              <w:lastRenderedPageBreak/>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kern w:val="0"/>
                <w:sz w:val="31"/>
                <w:szCs w:val="31"/>
              </w:rPr>
            </w:pPr>
            <w:r>
              <w:rPr>
                <w:rFonts w:cs="仿宋_GB2312" w:hint="eastAsia"/>
                <w:b/>
                <w:bCs/>
                <w:kern w:val="0"/>
                <w:sz w:val="31"/>
                <w:szCs w:val="3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b/>
                <w:bCs/>
                <w:kern w:val="0"/>
                <w:sz w:val="31"/>
                <w:szCs w:val="31"/>
              </w:rPr>
              <w:t>考试方式</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肿瘤内科学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342</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肿瘤外科学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肿瘤放射治疗学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344</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放射医学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核医学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超声波医学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347</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麻醉学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康复医学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349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推拿（按摩）学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中医针灸学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351</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病理学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临床医学检验学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口腔医学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口腔内科学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口腔颌面外科学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口腔修复学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357</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口腔正畸学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疼痛学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359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重症医学</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计划生育</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疾病控制</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公共卫生</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363</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职业卫生</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妇幼保健</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365</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健康教育</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366</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药学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772430" w:rsidRDefault="00260623">
            <w:pPr>
              <w:widowControl/>
              <w:jc w:val="center"/>
              <w:rPr>
                <w:rFonts w:cs="仿宋_GB2312"/>
                <w:b/>
                <w:bCs/>
                <w:kern w:val="0"/>
                <w:sz w:val="31"/>
                <w:szCs w:val="31"/>
              </w:rPr>
            </w:pPr>
            <w:r>
              <w:rPr>
                <w:rFonts w:cs="仿宋_GB2312" w:hint="eastAsia"/>
                <w:b/>
                <w:bCs/>
                <w:kern w:val="0"/>
                <w:sz w:val="31"/>
                <w:szCs w:val="31"/>
              </w:rPr>
              <w:lastRenderedPageBreak/>
              <w:t>专业代码</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jc w:val="center"/>
              <w:rPr>
                <w:rFonts w:cs="仿宋_GB2312"/>
                <w:kern w:val="0"/>
                <w:sz w:val="31"/>
                <w:szCs w:val="31"/>
              </w:rPr>
            </w:pPr>
            <w:r>
              <w:rPr>
                <w:rFonts w:cs="仿宋_GB2312" w:hint="eastAsia"/>
                <w:b/>
                <w:bCs/>
                <w:kern w:val="0"/>
                <w:sz w:val="31"/>
                <w:szCs w:val="31"/>
              </w:rPr>
              <w:t>专业名称</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b/>
                <w:bCs/>
                <w:kern w:val="0"/>
                <w:sz w:val="31"/>
                <w:szCs w:val="31"/>
              </w:rPr>
              <w:t>考试方式</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中药学</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368</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护理学</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369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内科护理</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外科护理</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妇产科护理</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儿科护理</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373</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社区护理</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374</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中医护理</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375</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口腔医学技术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376</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放射医学技术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核医学技术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378</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超声波医学技术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379</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临床医学检验技术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380</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病理学技术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381</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康复医学治疗技术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382</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营养</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383</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理化检验技术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384</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微生物检验技术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385</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b/>
                <w:bCs/>
                <w:kern w:val="0"/>
                <w:sz w:val="31"/>
                <w:szCs w:val="31"/>
              </w:rPr>
            </w:pPr>
            <w:r>
              <w:rPr>
                <w:rFonts w:cs="仿宋_GB2312" w:hint="eastAsia"/>
                <w:kern w:val="0"/>
                <w:sz w:val="31"/>
                <w:szCs w:val="31"/>
              </w:rPr>
              <w:t>消毒技术</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b/>
                <w:bCs/>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386</w:t>
            </w:r>
          </w:p>
        </w:tc>
        <w:tc>
          <w:tcPr>
            <w:tcW w:w="3960" w:type="dxa"/>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心理治疗</w:t>
            </w:r>
          </w:p>
        </w:tc>
        <w:tc>
          <w:tcPr>
            <w:tcW w:w="1970" w:type="dxa"/>
            <w:tcBorders>
              <w:top w:val="single" w:sz="4" w:space="0" w:color="auto"/>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387</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心电学技术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388</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肿瘤放射治疗技术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389</w:t>
            </w:r>
          </w:p>
        </w:tc>
        <w:tc>
          <w:tcPr>
            <w:tcW w:w="3960" w:type="dxa"/>
            <w:tcBorders>
              <w:top w:val="nil"/>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病案信息技术</w:t>
            </w:r>
          </w:p>
        </w:tc>
        <w:tc>
          <w:tcPr>
            <w:tcW w:w="1970" w:type="dxa"/>
            <w:tcBorders>
              <w:top w:val="nil"/>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465"/>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390</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ind w:firstLine="320"/>
              <w:jc w:val="center"/>
              <w:rPr>
                <w:rFonts w:cs="仿宋_GB2312"/>
                <w:kern w:val="0"/>
                <w:sz w:val="31"/>
                <w:szCs w:val="31"/>
              </w:rPr>
            </w:pPr>
            <w:r>
              <w:rPr>
                <w:rFonts w:cs="仿宋_GB2312" w:hint="eastAsia"/>
                <w:kern w:val="0"/>
                <w:sz w:val="31"/>
                <w:szCs w:val="31"/>
              </w:rPr>
              <w:t>输血技术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纸笔</w:t>
            </w:r>
          </w:p>
        </w:tc>
      </w:tr>
      <w:tr w:rsidR="00772430">
        <w:trPr>
          <w:trHeight w:hRule="exact" w:val="710"/>
          <w:jc w:val="center"/>
        </w:trPr>
        <w:tc>
          <w:tcPr>
            <w:tcW w:w="194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72430" w:rsidRDefault="00260623">
            <w:pPr>
              <w:widowControl/>
              <w:jc w:val="center"/>
              <w:rPr>
                <w:rFonts w:cs="仿宋_GB2312"/>
                <w:b/>
                <w:bCs/>
                <w:kern w:val="0"/>
                <w:sz w:val="31"/>
                <w:szCs w:val="31"/>
              </w:rPr>
            </w:pPr>
            <w:r>
              <w:rPr>
                <w:rFonts w:cs="仿宋_GB2312" w:hint="eastAsia"/>
                <w:b/>
                <w:bCs/>
                <w:kern w:val="0"/>
                <w:sz w:val="31"/>
                <w:szCs w:val="31"/>
              </w:rPr>
              <w:t>391</w:t>
            </w:r>
          </w:p>
        </w:tc>
        <w:tc>
          <w:tcPr>
            <w:tcW w:w="3960" w:type="dxa"/>
            <w:tcBorders>
              <w:top w:val="single" w:sz="4" w:space="0" w:color="000000"/>
              <w:left w:val="nil"/>
              <w:bottom w:val="single" w:sz="4" w:space="0" w:color="000000"/>
              <w:right w:val="single" w:sz="4" w:space="0" w:color="auto"/>
            </w:tcBorders>
            <w:tcMar>
              <w:top w:w="15" w:type="dxa"/>
              <w:left w:w="15" w:type="dxa"/>
              <w:bottom w:w="0" w:type="dxa"/>
              <w:right w:w="15" w:type="dxa"/>
            </w:tcMar>
            <w:vAlign w:val="center"/>
          </w:tcPr>
          <w:p w:rsidR="00772430" w:rsidRDefault="00260623">
            <w:pPr>
              <w:widowControl/>
              <w:spacing w:line="320" w:lineRule="exact"/>
              <w:ind w:firstLine="320"/>
              <w:jc w:val="center"/>
              <w:rPr>
                <w:rFonts w:cs="仿宋_GB2312"/>
                <w:kern w:val="0"/>
                <w:sz w:val="31"/>
                <w:szCs w:val="31"/>
              </w:rPr>
            </w:pPr>
            <w:r>
              <w:rPr>
                <w:rFonts w:cs="仿宋_GB2312" w:hint="eastAsia"/>
                <w:kern w:val="0"/>
                <w:sz w:val="31"/>
                <w:szCs w:val="31"/>
              </w:rPr>
              <w:t>神经电生理</w:t>
            </w:r>
          </w:p>
          <w:p w:rsidR="00772430" w:rsidRDefault="00260623">
            <w:pPr>
              <w:widowControl/>
              <w:spacing w:line="320" w:lineRule="exact"/>
              <w:ind w:firstLine="320"/>
              <w:jc w:val="center"/>
              <w:rPr>
                <w:rFonts w:cs="仿宋_GB2312"/>
                <w:kern w:val="0"/>
                <w:sz w:val="31"/>
                <w:szCs w:val="31"/>
              </w:rPr>
            </w:pPr>
            <w:r>
              <w:rPr>
                <w:rFonts w:cs="仿宋_GB2312" w:hint="eastAsia"/>
                <w:kern w:val="0"/>
                <w:sz w:val="31"/>
                <w:szCs w:val="31"/>
              </w:rPr>
              <w:t>（脑电图）技术</w:t>
            </w:r>
          </w:p>
        </w:tc>
        <w:tc>
          <w:tcPr>
            <w:tcW w:w="1970" w:type="dxa"/>
            <w:tcBorders>
              <w:top w:val="single" w:sz="4" w:space="0" w:color="000000"/>
              <w:left w:val="single" w:sz="4" w:space="0" w:color="auto"/>
              <w:bottom w:val="single" w:sz="4" w:space="0" w:color="000000"/>
              <w:right w:val="single" w:sz="4" w:space="0" w:color="000000"/>
            </w:tcBorders>
            <w:vAlign w:val="center"/>
          </w:tcPr>
          <w:p w:rsidR="00772430" w:rsidRDefault="00260623">
            <w:pPr>
              <w:widowControl/>
              <w:jc w:val="center"/>
              <w:rPr>
                <w:rFonts w:cs="仿宋_GB2312"/>
                <w:kern w:val="0"/>
                <w:sz w:val="31"/>
                <w:szCs w:val="31"/>
              </w:rPr>
            </w:pPr>
            <w:r>
              <w:rPr>
                <w:rFonts w:cs="仿宋_GB2312" w:hint="eastAsia"/>
                <w:kern w:val="0"/>
                <w:sz w:val="31"/>
                <w:szCs w:val="31"/>
              </w:rPr>
              <w:t>人机对话</w:t>
            </w:r>
          </w:p>
        </w:tc>
      </w:tr>
    </w:tbl>
    <w:p w:rsidR="00772430" w:rsidRDefault="00260623">
      <w:pPr>
        <w:ind w:right="25"/>
        <w:rPr>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2</w:t>
      </w:r>
    </w:p>
    <w:p w:rsidR="00772430" w:rsidRDefault="00772430" w:rsidP="00EA061F">
      <w:pPr>
        <w:ind w:right="1599" w:firstLineChars="200" w:firstLine="692"/>
        <w:rPr>
          <w:snapToGrid w:val="0"/>
          <w:spacing w:val="0"/>
          <w:sz w:val="31"/>
          <w:szCs w:val="31"/>
        </w:rPr>
      </w:pPr>
    </w:p>
    <w:p w:rsidR="00772430" w:rsidRDefault="00260623">
      <w:pPr>
        <w:ind w:right="25"/>
        <w:jc w:val="center"/>
        <w:rPr>
          <w:rFonts w:eastAsia="方正小标宋简体" w:cs="方正小标宋简体"/>
          <w:snapToGrid w:val="0"/>
          <w:spacing w:val="0"/>
          <w:sz w:val="36"/>
          <w:szCs w:val="36"/>
        </w:rPr>
      </w:pPr>
      <w:r>
        <w:rPr>
          <w:rFonts w:eastAsia="方正小标宋简体" w:cs="方正小标宋简体" w:hint="eastAsia"/>
          <w:snapToGrid w:val="0"/>
          <w:spacing w:val="0"/>
          <w:sz w:val="36"/>
          <w:szCs w:val="36"/>
        </w:rPr>
        <w:t>福建省卫生专业技术职务任职资格申报专业分级一览表</w:t>
      </w:r>
    </w:p>
    <w:p w:rsidR="00772430" w:rsidRDefault="00772430" w:rsidP="00EA061F">
      <w:pPr>
        <w:spacing w:line="240" w:lineRule="exact"/>
        <w:ind w:right="1599" w:firstLineChars="200" w:firstLine="692"/>
        <w:rPr>
          <w:snapToGrid w:val="0"/>
          <w:spacing w:val="0"/>
          <w:sz w:val="31"/>
          <w:szCs w:val="3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945"/>
        <w:gridCol w:w="2393"/>
        <w:gridCol w:w="2722"/>
        <w:gridCol w:w="2100"/>
        <w:gridCol w:w="2917"/>
      </w:tblGrid>
      <w:tr w:rsidR="00772430">
        <w:trPr>
          <w:trHeight w:hRule="exact" w:val="255"/>
          <w:jc w:val="center"/>
        </w:trPr>
        <w:tc>
          <w:tcPr>
            <w:tcW w:w="945" w:type="dxa"/>
            <w:vAlign w:val="center"/>
          </w:tcPr>
          <w:p w:rsidR="00772430" w:rsidRDefault="00260623">
            <w:pPr>
              <w:widowControl/>
              <w:spacing w:line="280" w:lineRule="exact"/>
              <w:jc w:val="center"/>
              <w:textAlignment w:val="center"/>
              <w:rPr>
                <w:rFonts w:cs="仿宋_GB2312"/>
                <w:b/>
                <w:color w:val="000000"/>
                <w:sz w:val="18"/>
                <w:szCs w:val="18"/>
              </w:rPr>
            </w:pPr>
            <w:r>
              <w:rPr>
                <w:rFonts w:cs="仿宋_GB2312" w:hint="eastAsia"/>
                <w:b/>
                <w:color w:val="000000"/>
                <w:kern w:val="0"/>
                <w:sz w:val="18"/>
                <w:szCs w:val="18"/>
              </w:rPr>
              <w:t>类别</w:t>
            </w:r>
          </w:p>
        </w:tc>
        <w:tc>
          <w:tcPr>
            <w:tcW w:w="2393" w:type="dxa"/>
            <w:vAlign w:val="center"/>
          </w:tcPr>
          <w:p w:rsidR="00772430" w:rsidRDefault="00260623">
            <w:pPr>
              <w:widowControl/>
              <w:spacing w:line="280" w:lineRule="exact"/>
              <w:jc w:val="center"/>
              <w:textAlignment w:val="center"/>
              <w:rPr>
                <w:rFonts w:cs="仿宋_GB2312"/>
                <w:b/>
                <w:color w:val="000000"/>
                <w:sz w:val="18"/>
                <w:szCs w:val="18"/>
              </w:rPr>
            </w:pPr>
            <w:r>
              <w:rPr>
                <w:rFonts w:cs="仿宋_GB2312" w:hint="eastAsia"/>
                <w:b/>
                <w:color w:val="000000"/>
                <w:kern w:val="0"/>
                <w:sz w:val="18"/>
                <w:szCs w:val="18"/>
              </w:rPr>
              <w:t>一级申报专业</w:t>
            </w:r>
          </w:p>
        </w:tc>
        <w:tc>
          <w:tcPr>
            <w:tcW w:w="2722" w:type="dxa"/>
            <w:vAlign w:val="center"/>
          </w:tcPr>
          <w:p w:rsidR="00772430" w:rsidRDefault="00260623">
            <w:pPr>
              <w:widowControl/>
              <w:spacing w:line="280" w:lineRule="exact"/>
              <w:jc w:val="center"/>
              <w:textAlignment w:val="center"/>
              <w:rPr>
                <w:rFonts w:cs="仿宋_GB2312"/>
                <w:b/>
                <w:color w:val="000000"/>
                <w:sz w:val="18"/>
                <w:szCs w:val="18"/>
              </w:rPr>
            </w:pPr>
            <w:r>
              <w:rPr>
                <w:rFonts w:cs="仿宋_GB2312" w:hint="eastAsia"/>
                <w:b/>
                <w:color w:val="000000"/>
                <w:kern w:val="0"/>
                <w:sz w:val="18"/>
                <w:szCs w:val="18"/>
              </w:rPr>
              <w:t>二级申报专业</w:t>
            </w:r>
          </w:p>
        </w:tc>
        <w:tc>
          <w:tcPr>
            <w:tcW w:w="2100" w:type="dxa"/>
            <w:vAlign w:val="center"/>
          </w:tcPr>
          <w:p w:rsidR="00772430" w:rsidRDefault="00260623">
            <w:pPr>
              <w:widowControl/>
              <w:spacing w:line="280" w:lineRule="exact"/>
              <w:jc w:val="center"/>
              <w:textAlignment w:val="center"/>
              <w:rPr>
                <w:rFonts w:cs="仿宋_GB2312"/>
                <w:b/>
                <w:color w:val="000000"/>
                <w:sz w:val="18"/>
                <w:szCs w:val="18"/>
              </w:rPr>
            </w:pPr>
            <w:r>
              <w:rPr>
                <w:rFonts w:cs="仿宋_GB2312" w:hint="eastAsia"/>
                <w:b/>
                <w:color w:val="000000"/>
                <w:kern w:val="0"/>
                <w:sz w:val="18"/>
                <w:szCs w:val="18"/>
              </w:rPr>
              <w:t>执业医师注册范围</w:t>
            </w:r>
          </w:p>
        </w:tc>
        <w:tc>
          <w:tcPr>
            <w:tcW w:w="2917" w:type="dxa"/>
            <w:vAlign w:val="center"/>
          </w:tcPr>
          <w:p w:rsidR="00772430" w:rsidRDefault="00260623">
            <w:pPr>
              <w:widowControl/>
              <w:spacing w:line="280" w:lineRule="exact"/>
              <w:jc w:val="center"/>
              <w:textAlignment w:val="center"/>
              <w:rPr>
                <w:rFonts w:cs="仿宋_GB2312"/>
                <w:b/>
                <w:color w:val="000000"/>
                <w:sz w:val="18"/>
                <w:szCs w:val="18"/>
              </w:rPr>
            </w:pPr>
            <w:r>
              <w:rPr>
                <w:rFonts w:cs="仿宋_GB2312" w:hint="eastAsia"/>
                <w:b/>
                <w:color w:val="000000"/>
                <w:kern w:val="0"/>
                <w:sz w:val="18"/>
                <w:szCs w:val="18"/>
              </w:rPr>
              <w:t>备注</w:t>
            </w: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w:t>
            </w: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普通内科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心血管内科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呼吸内科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消化内科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肾内科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神经内科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内分泌</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血液病</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传染病</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风湿与临床免疫学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结核病学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老年医学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营养（临床）</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肿瘤内科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疼痛学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介入治疗</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普通外科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骨外科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胸心外科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神经外科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泌尿外科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烧伤外科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整形外科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肿瘤外科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小儿外科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疼痛学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介入治疗</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麻醉</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外科、麻醉</w:t>
            </w:r>
          </w:p>
        </w:tc>
        <w:tc>
          <w:tcPr>
            <w:tcW w:w="2917" w:type="dxa"/>
            <w:vMerge w:val="restart"/>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麻醉专业可直接报考疼痛专业，无需同级转考</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疼痛学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麻醉</w:t>
            </w:r>
          </w:p>
        </w:tc>
        <w:tc>
          <w:tcPr>
            <w:tcW w:w="2917" w:type="dxa"/>
            <w:vMerge/>
            <w:vAlign w:val="center"/>
          </w:tcPr>
          <w:p w:rsidR="00772430" w:rsidRDefault="00772430">
            <w:pPr>
              <w:widowControl/>
              <w:spacing w:line="280" w:lineRule="exact"/>
              <w:jc w:val="lef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妇产科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妇产科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计划生育</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计划生育</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小儿内科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儿科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眼科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眼耳鼻咽喉</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耳鼻咽喉科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眼耳鼻咽喉</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精神病学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精神</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职业病</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职业病</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皮肤病性病学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皮肤病性病学</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全科医学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全科</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康复医学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康复</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重症医学</w:t>
            </w:r>
          </w:p>
        </w:tc>
        <w:tc>
          <w:tcPr>
            <w:tcW w:w="2722" w:type="dxa"/>
            <w:vAlign w:val="center"/>
          </w:tcPr>
          <w:p w:rsidR="00772430" w:rsidRDefault="00772430">
            <w:pPr>
              <w:widowControl/>
              <w:spacing w:line="280" w:lineRule="exact"/>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重症</w:t>
            </w:r>
            <w:r>
              <w:rPr>
                <w:rFonts w:cs="仿宋_GB2312" w:hint="eastAsia"/>
                <w:color w:val="000000"/>
                <w:kern w:val="0"/>
                <w:sz w:val="18"/>
                <w:szCs w:val="18"/>
              </w:rPr>
              <w:t xml:space="preserve"> </w:t>
            </w:r>
          </w:p>
        </w:tc>
        <w:tc>
          <w:tcPr>
            <w:tcW w:w="2917" w:type="dxa"/>
            <w:vMerge w:val="restart"/>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可与内科、外科的二级科目之间互转，无需同级转考</w:t>
            </w:r>
          </w:p>
        </w:tc>
      </w:tr>
      <w:tr w:rsidR="00772430">
        <w:trPr>
          <w:trHeight w:hRule="exact" w:val="280"/>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急救医学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急救</w:t>
            </w:r>
            <w:r>
              <w:rPr>
                <w:rFonts w:cs="仿宋_GB2312" w:hint="eastAsia"/>
                <w:color w:val="000000"/>
                <w:kern w:val="0"/>
                <w:sz w:val="18"/>
                <w:szCs w:val="18"/>
              </w:rPr>
              <w:t xml:space="preserve"> </w:t>
            </w:r>
          </w:p>
        </w:tc>
        <w:tc>
          <w:tcPr>
            <w:tcW w:w="2917" w:type="dxa"/>
            <w:vMerge/>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肿瘤放射治疗学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医学影像和放射治疗</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超声波医学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医学影像和放射治疗</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放射医学</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放射医学</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医学影像和放射治疗</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介入治疗</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医学影像和放射治疗</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核医学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医学影像和放射治疗</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病理学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临床医学检验临床基础检验</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临床医学检验临床化学检验</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临床医学检验临床免疫检验</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临床医学检验临床血液检验</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临床医学检验临床微生物检验</w:t>
            </w:r>
          </w:p>
        </w:tc>
        <w:tc>
          <w:tcPr>
            <w:tcW w:w="5017" w:type="dxa"/>
            <w:gridSpan w:val="2"/>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临床医学检验与病理</w:t>
            </w:r>
          </w:p>
        </w:tc>
      </w:tr>
      <w:tr w:rsidR="00772430">
        <w:trPr>
          <w:trHeight w:hRule="exact" w:val="530"/>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口腔医学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可直接报考口腔类别的其他一级科目（限口腔医学）</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口腔内科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口腔颌面外科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口腔修复</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口腔正畸</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中医全科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中医内科</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中医内科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中医肿瘤学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中医外科</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中医外科</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中医皮肤病性病</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中医骨伤</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中医肛肠</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中医儿科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中医妇科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中医眼科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中医耳鼻咽喉科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中医针灸推拿学</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中医针灸</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推拿（按摩）学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中西医结合内科</w:t>
            </w:r>
          </w:p>
        </w:tc>
        <w:tc>
          <w:tcPr>
            <w:tcW w:w="2722" w:type="dxa"/>
            <w:vAlign w:val="center"/>
          </w:tcPr>
          <w:p w:rsidR="00772430" w:rsidRDefault="00772430">
            <w:pPr>
              <w:widowControl/>
              <w:spacing w:line="280" w:lineRule="exact"/>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中西医结合外科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中西医结合骨科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若未开考，报中医骨科</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中西医结合妇科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若未开考，报中医妇科</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中西医结合儿科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若未开考，报中医儿科</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中西医结合眼科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若未开考，报中医眼科</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中西医结合全科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若未开考，报中医全科</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中西医结合耳鼻咽喉科</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中西医结合</w:t>
            </w:r>
          </w:p>
        </w:tc>
        <w:tc>
          <w:tcPr>
            <w:tcW w:w="2917" w:type="dxa"/>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若未开考，报中医耳鼻咽喉科</w:t>
            </w: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疾病控制</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传染性疾病控制</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慢性非传染性疾病控制</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寄生虫病控制</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地方病控制</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卫生</w:t>
            </w:r>
            <w:r>
              <w:rPr>
                <w:rFonts w:cs="仿宋_GB2312" w:hint="eastAsia"/>
                <w:color w:val="000000"/>
                <w:kern w:val="0"/>
                <w:sz w:val="18"/>
                <w:szCs w:val="18"/>
              </w:rPr>
              <w:t>(</w:t>
            </w:r>
            <w:r>
              <w:rPr>
                <w:rFonts w:cs="仿宋_GB2312" w:hint="eastAsia"/>
                <w:color w:val="000000"/>
                <w:kern w:val="0"/>
                <w:sz w:val="18"/>
                <w:szCs w:val="18"/>
              </w:rPr>
              <w:t>含公共卫生、职业卫生）</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卫生毒理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环境卫生</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营养与食品卫生</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学校卫生与儿少卫生</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职业卫生</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放射卫生</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健康教育</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妇幼保健</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妇女保健</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儿童保健</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药学</w:t>
            </w: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药学</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医院药学</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临床药学</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中药学</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药物分析</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护理学</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内科护理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外科护理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妇产科护理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儿科护理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社区护理</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中医护理学</w:t>
            </w:r>
          </w:p>
        </w:tc>
        <w:tc>
          <w:tcPr>
            <w:tcW w:w="2100"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护理</w:t>
            </w: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医技</w:t>
            </w: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病理学技术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放射医学技术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肿瘤放射治疗技术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超声医学技术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核医学技术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康复医学治疗技术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临床医学检验技术</w:t>
            </w: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临床医学检验临床基础检验技术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临床医学检验临床化学技术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临床医学检验临床免疫技术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临床医学检验临床血液技术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临床医学检验临床微生物技术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51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Merge/>
            <w:vAlign w:val="center"/>
          </w:tcPr>
          <w:p w:rsidR="00772430" w:rsidRDefault="00772430">
            <w:pPr>
              <w:widowControl/>
              <w:spacing w:line="280" w:lineRule="exact"/>
              <w:jc w:val="center"/>
              <w:rPr>
                <w:rFonts w:cs="仿宋_GB2312"/>
                <w:color w:val="000000"/>
                <w:sz w:val="18"/>
                <w:szCs w:val="18"/>
              </w:rPr>
            </w:pPr>
          </w:p>
        </w:tc>
        <w:tc>
          <w:tcPr>
            <w:tcW w:w="2722"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输血技术</w:t>
            </w: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260623">
            <w:pPr>
              <w:widowControl/>
              <w:spacing w:line="280" w:lineRule="exact"/>
              <w:jc w:val="center"/>
              <w:textAlignment w:val="center"/>
              <w:rPr>
                <w:rFonts w:cs="仿宋_GB2312"/>
                <w:color w:val="000000"/>
                <w:kern w:val="0"/>
                <w:sz w:val="18"/>
                <w:szCs w:val="18"/>
              </w:rPr>
            </w:pPr>
            <w:r>
              <w:rPr>
                <w:rFonts w:cs="仿宋_GB2312" w:hint="eastAsia"/>
                <w:color w:val="000000"/>
                <w:kern w:val="0"/>
                <w:sz w:val="18"/>
                <w:szCs w:val="18"/>
              </w:rPr>
              <w:t>护理专业可同级转考</w:t>
            </w:r>
          </w:p>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（限输血技术）</w:t>
            </w: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微生物检验技术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理化检验技术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病媒生物控制技术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消毒技术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病案信息技术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口腔医学技术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心理治疗技术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心电学技术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神经电生理（脑电图）技术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营养（技术）</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restart"/>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卫生管理</w:t>
            </w: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公共卫生管理</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255"/>
          <w:jc w:val="center"/>
        </w:trPr>
        <w:tc>
          <w:tcPr>
            <w:tcW w:w="945" w:type="dxa"/>
            <w:vMerge/>
            <w:vAlign w:val="center"/>
          </w:tcPr>
          <w:p w:rsidR="00772430" w:rsidRDefault="00772430">
            <w:pPr>
              <w:widowControl/>
              <w:spacing w:line="280" w:lineRule="exact"/>
              <w:jc w:val="center"/>
              <w:rPr>
                <w:rFonts w:cs="仿宋_GB2312"/>
                <w:color w:val="000000"/>
                <w:sz w:val="18"/>
                <w:szCs w:val="18"/>
              </w:rPr>
            </w:pPr>
          </w:p>
        </w:tc>
        <w:tc>
          <w:tcPr>
            <w:tcW w:w="2393" w:type="dxa"/>
            <w:vAlign w:val="center"/>
          </w:tcPr>
          <w:p w:rsidR="00772430" w:rsidRDefault="00260623">
            <w:pPr>
              <w:widowControl/>
              <w:spacing w:line="280" w:lineRule="exact"/>
              <w:jc w:val="center"/>
              <w:textAlignment w:val="center"/>
              <w:rPr>
                <w:rFonts w:cs="仿宋_GB2312"/>
                <w:color w:val="000000"/>
                <w:sz w:val="18"/>
                <w:szCs w:val="18"/>
              </w:rPr>
            </w:pPr>
            <w:r>
              <w:rPr>
                <w:rFonts w:cs="仿宋_GB2312" w:hint="eastAsia"/>
                <w:color w:val="000000"/>
                <w:kern w:val="0"/>
                <w:sz w:val="18"/>
                <w:szCs w:val="18"/>
              </w:rPr>
              <w:t>医院管理</w:t>
            </w:r>
          </w:p>
        </w:tc>
        <w:tc>
          <w:tcPr>
            <w:tcW w:w="2722" w:type="dxa"/>
            <w:vAlign w:val="center"/>
          </w:tcPr>
          <w:p w:rsidR="00772430" w:rsidRDefault="00772430">
            <w:pPr>
              <w:widowControl/>
              <w:spacing w:line="280" w:lineRule="exact"/>
              <w:jc w:val="center"/>
              <w:rPr>
                <w:rFonts w:cs="仿宋_GB2312"/>
                <w:color w:val="000000"/>
                <w:sz w:val="18"/>
                <w:szCs w:val="18"/>
              </w:rPr>
            </w:pPr>
          </w:p>
        </w:tc>
        <w:tc>
          <w:tcPr>
            <w:tcW w:w="2100" w:type="dxa"/>
            <w:vAlign w:val="center"/>
          </w:tcPr>
          <w:p w:rsidR="00772430" w:rsidRDefault="00772430">
            <w:pPr>
              <w:widowControl/>
              <w:spacing w:line="280" w:lineRule="exact"/>
              <w:jc w:val="center"/>
              <w:rPr>
                <w:rFonts w:cs="仿宋_GB2312"/>
                <w:color w:val="000000"/>
                <w:sz w:val="18"/>
                <w:szCs w:val="18"/>
              </w:rPr>
            </w:pPr>
          </w:p>
        </w:tc>
        <w:tc>
          <w:tcPr>
            <w:tcW w:w="2917" w:type="dxa"/>
            <w:vAlign w:val="center"/>
          </w:tcPr>
          <w:p w:rsidR="00772430" w:rsidRDefault="00772430">
            <w:pPr>
              <w:widowControl/>
              <w:spacing w:line="280" w:lineRule="exact"/>
              <w:rPr>
                <w:rFonts w:cs="仿宋_GB2312"/>
                <w:color w:val="000000"/>
                <w:sz w:val="18"/>
                <w:szCs w:val="18"/>
              </w:rPr>
            </w:pPr>
          </w:p>
        </w:tc>
      </w:tr>
      <w:tr w:rsidR="00772430">
        <w:trPr>
          <w:trHeight w:hRule="exact" w:val="440"/>
          <w:jc w:val="center"/>
        </w:trPr>
        <w:tc>
          <w:tcPr>
            <w:tcW w:w="11077" w:type="dxa"/>
            <w:gridSpan w:val="5"/>
            <w:tcBorders>
              <w:left w:val="nil"/>
              <w:bottom w:val="nil"/>
              <w:right w:val="nil"/>
            </w:tcBorders>
            <w:vAlign w:val="center"/>
          </w:tcPr>
          <w:p w:rsidR="00772430" w:rsidRDefault="00260623">
            <w:pPr>
              <w:widowControl/>
              <w:spacing w:line="280" w:lineRule="exact"/>
              <w:jc w:val="left"/>
              <w:textAlignment w:val="center"/>
              <w:rPr>
                <w:rFonts w:cs="仿宋_GB2312"/>
                <w:color w:val="000000"/>
                <w:sz w:val="18"/>
                <w:szCs w:val="18"/>
              </w:rPr>
            </w:pPr>
            <w:r>
              <w:rPr>
                <w:rFonts w:cs="仿宋_GB2312" w:hint="eastAsia"/>
                <w:color w:val="000000"/>
                <w:kern w:val="0"/>
                <w:sz w:val="18"/>
                <w:szCs w:val="18"/>
              </w:rPr>
              <w:t xml:space="preserve">    </w:t>
            </w:r>
            <w:r>
              <w:rPr>
                <w:rFonts w:cs="仿宋_GB2312" w:hint="eastAsia"/>
                <w:color w:val="000000"/>
                <w:kern w:val="0"/>
                <w:sz w:val="18"/>
                <w:szCs w:val="18"/>
              </w:rPr>
              <w:t>注：尚未开考的专业可申报相近专业，申报上一级职务时按原专业申报，无需同级转考（评）。如有新增专业将及时更新此目录。</w:t>
            </w:r>
          </w:p>
        </w:tc>
      </w:tr>
    </w:tbl>
    <w:p w:rsidR="00772430" w:rsidRDefault="00260623">
      <w:pPr>
        <w:ind w:right="25"/>
        <w:rPr>
          <w:rFonts w:eastAsia="黑体" w:cs="黑体"/>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3</w:t>
      </w:r>
    </w:p>
    <w:p w:rsidR="00772430" w:rsidRDefault="00772430">
      <w:pPr>
        <w:spacing w:line="280" w:lineRule="exact"/>
        <w:ind w:right="25"/>
        <w:rPr>
          <w:rFonts w:eastAsia="黑体" w:cs="黑体"/>
          <w:snapToGrid w:val="0"/>
          <w:spacing w:val="0"/>
          <w:sz w:val="31"/>
          <w:szCs w:val="31"/>
        </w:rPr>
      </w:pPr>
    </w:p>
    <w:p w:rsidR="00772430" w:rsidRDefault="00260623">
      <w:pPr>
        <w:spacing w:line="600" w:lineRule="exact"/>
        <w:ind w:right="25"/>
        <w:jc w:val="center"/>
        <w:rPr>
          <w:rFonts w:eastAsia="方正小标宋简体" w:cs="方正小标宋简体"/>
          <w:snapToGrid w:val="0"/>
          <w:spacing w:val="0"/>
          <w:sz w:val="40"/>
          <w:szCs w:val="40"/>
        </w:rPr>
      </w:pPr>
      <w:r>
        <w:rPr>
          <w:rFonts w:eastAsia="方正小标宋简体" w:cs="方正小标宋简体" w:hint="eastAsia"/>
          <w:snapToGrid w:val="0"/>
          <w:spacing w:val="0"/>
          <w:sz w:val="40"/>
          <w:szCs w:val="40"/>
        </w:rPr>
        <w:t>关于领取</w:t>
      </w:r>
      <w:r>
        <w:rPr>
          <w:rFonts w:eastAsia="方正小标宋简体" w:cs="方正小标宋简体" w:hint="eastAsia"/>
          <w:snapToGrid w:val="0"/>
          <w:spacing w:val="0"/>
          <w:sz w:val="40"/>
          <w:szCs w:val="40"/>
        </w:rPr>
        <w:t>2017</w:t>
      </w:r>
      <w:r>
        <w:rPr>
          <w:rFonts w:eastAsia="方正小标宋简体" w:cs="方正小标宋简体" w:hint="eastAsia"/>
          <w:snapToGrid w:val="0"/>
          <w:spacing w:val="0"/>
          <w:sz w:val="40"/>
          <w:szCs w:val="40"/>
        </w:rPr>
        <w:t>年度卫生专业技术资格考试证书</w:t>
      </w:r>
    </w:p>
    <w:p w:rsidR="00772430" w:rsidRDefault="00260623">
      <w:pPr>
        <w:spacing w:line="600" w:lineRule="exact"/>
        <w:ind w:right="25"/>
        <w:jc w:val="center"/>
        <w:rPr>
          <w:rFonts w:eastAsia="方正小标宋简体" w:cs="方正小标宋简体"/>
          <w:snapToGrid w:val="0"/>
          <w:spacing w:val="0"/>
          <w:sz w:val="40"/>
          <w:szCs w:val="40"/>
        </w:rPr>
      </w:pPr>
      <w:r>
        <w:rPr>
          <w:rFonts w:eastAsia="方正小标宋简体" w:cs="方正小标宋简体" w:hint="eastAsia"/>
          <w:snapToGrid w:val="0"/>
          <w:spacing w:val="0"/>
          <w:sz w:val="40"/>
          <w:szCs w:val="40"/>
        </w:rPr>
        <w:t>有关事项的通知</w:t>
      </w:r>
    </w:p>
    <w:p w:rsidR="00772430" w:rsidRDefault="00260623">
      <w:pPr>
        <w:spacing w:line="520" w:lineRule="exact"/>
        <w:ind w:right="25"/>
        <w:rPr>
          <w:snapToGrid w:val="0"/>
          <w:spacing w:val="0"/>
          <w:sz w:val="31"/>
          <w:szCs w:val="31"/>
        </w:rPr>
      </w:pPr>
      <w:r>
        <w:rPr>
          <w:rFonts w:hint="eastAsia"/>
          <w:snapToGrid w:val="0"/>
          <w:spacing w:val="0"/>
          <w:sz w:val="31"/>
          <w:szCs w:val="31"/>
        </w:rPr>
        <w:t>各报名点、考生：</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2017</w:t>
      </w:r>
      <w:r>
        <w:rPr>
          <w:rFonts w:hint="eastAsia"/>
          <w:snapToGrid w:val="0"/>
          <w:spacing w:val="0"/>
          <w:sz w:val="31"/>
          <w:szCs w:val="31"/>
        </w:rPr>
        <w:t>年度卫生专业技术资格考试成绩合格人员证书领取有关事项通知如下：</w:t>
      </w:r>
    </w:p>
    <w:p w:rsidR="00772430" w:rsidRDefault="00260623" w:rsidP="00EA061F">
      <w:pPr>
        <w:spacing w:line="520" w:lineRule="exact"/>
        <w:ind w:right="25" w:firstLineChars="200" w:firstLine="692"/>
        <w:rPr>
          <w:rFonts w:eastAsia="黑体" w:cs="黑体"/>
          <w:snapToGrid w:val="0"/>
          <w:spacing w:val="0"/>
          <w:sz w:val="31"/>
          <w:szCs w:val="31"/>
        </w:rPr>
      </w:pPr>
      <w:r>
        <w:rPr>
          <w:rFonts w:eastAsia="黑体" w:cs="黑体" w:hint="eastAsia"/>
          <w:snapToGrid w:val="0"/>
          <w:spacing w:val="0"/>
          <w:sz w:val="31"/>
          <w:szCs w:val="31"/>
        </w:rPr>
        <w:t>一、所需材料</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1.</w:t>
      </w:r>
      <w:r>
        <w:rPr>
          <w:rFonts w:hint="eastAsia"/>
          <w:snapToGrid w:val="0"/>
          <w:spacing w:val="0"/>
          <w:sz w:val="31"/>
          <w:szCs w:val="31"/>
        </w:rPr>
        <w:t>考生本人有效身份证明；</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2.</w:t>
      </w:r>
      <w:r>
        <w:rPr>
          <w:rFonts w:hint="eastAsia"/>
          <w:snapToGrid w:val="0"/>
          <w:spacing w:val="0"/>
          <w:sz w:val="31"/>
          <w:szCs w:val="31"/>
        </w:rPr>
        <w:t>考生本人近</w:t>
      </w:r>
      <w:r>
        <w:rPr>
          <w:rFonts w:hint="eastAsia"/>
          <w:snapToGrid w:val="0"/>
          <w:spacing w:val="0"/>
          <w:sz w:val="31"/>
          <w:szCs w:val="31"/>
        </w:rPr>
        <w:t>6</w:t>
      </w:r>
      <w:r>
        <w:rPr>
          <w:rFonts w:hint="eastAsia"/>
          <w:snapToGrid w:val="0"/>
          <w:spacing w:val="0"/>
          <w:sz w:val="31"/>
          <w:szCs w:val="31"/>
        </w:rPr>
        <w:t>个月同版二寸免冠正面半身彩色白底照片</w:t>
      </w:r>
      <w:r>
        <w:rPr>
          <w:rFonts w:hint="eastAsia"/>
          <w:snapToGrid w:val="0"/>
          <w:spacing w:val="0"/>
          <w:sz w:val="31"/>
          <w:szCs w:val="31"/>
        </w:rPr>
        <w:t>2</w:t>
      </w:r>
      <w:r>
        <w:rPr>
          <w:rFonts w:hint="eastAsia"/>
          <w:snapToGrid w:val="0"/>
          <w:spacing w:val="0"/>
          <w:sz w:val="31"/>
          <w:szCs w:val="31"/>
        </w:rPr>
        <w:t>张；</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3.</w:t>
      </w:r>
      <w:r>
        <w:rPr>
          <w:rFonts w:hint="eastAsia"/>
          <w:snapToGrid w:val="0"/>
          <w:spacing w:val="0"/>
          <w:sz w:val="31"/>
          <w:szCs w:val="31"/>
        </w:rPr>
        <w:t>《资格考试合格人员登记表》（一式一份，可在市人力资源和社会保障局网站</w:t>
      </w:r>
      <w:r>
        <w:rPr>
          <w:rFonts w:hint="eastAsia"/>
          <w:snapToGrid w:val="0"/>
          <w:spacing w:val="0"/>
          <w:sz w:val="31"/>
          <w:szCs w:val="31"/>
        </w:rPr>
        <w:t>http://rsj.sm.gov.cn/</w:t>
      </w:r>
      <w:r>
        <w:rPr>
          <w:rFonts w:hint="eastAsia"/>
          <w:snapToGrid w:val="0"/>
          <w:spacing w:val="0"/>
          <w:sz w:val="31"/>
          <w:szCs w:val="31"/>
        </w:rPr>
        <w:t>下载）。</w:t>
      </w:r>
    </w:p>
    <w:p w:rsidR="00772430" w:rsidRDefault="00260623" w:rsidP="00EA061F">
      <w:pPr>
        <w:spacing w:line="520" w:lineRule="exact"/>
        <w:ind w:right="25" w:firstLineChars="200" w:firstLine="692"/>
        <w:rPr>
          <w:rFonts w:eastAsia="黑体" w:cs="黑体"/>
          <w:snapToGrid w:val="0"/>
          <w:spacing w:val="0"/>
          <w:sz w:val="31"/>
          <w:szCs w:val="31"/>
        </w:rPr>
      </w:pPr>
      <w:r>
        <w:rPr>
          <w:rFonts w:eastAsia="黑体" w:cs="黑体" w:hint="eastAsia"/>
          <w:snapToGrid w:val="0"/>
          <w:spacing w:val="0"/>
          <w:sz w:val="31"/>
          <w:szCs w:val="31"/>
        </w:rPr>
        <w:t>二、领证流程</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1.</w:t>
      </w:r>
      <w:r>
        <w:rPr>
          <w:rFonts w:hint="eastAsia"/>
          <w:snapToGrid w:val="0"/>
          <w:spacing w:val="0"/>
          <w:sz w:val="31"/>
          <w:szCs w:val="31"/>
        </w:rPr>
        <w:t>请考生将以上材料交至本人报考的报名点</w:t>
      </w:r>
      <w:r>
        <w:rPr>
          <w:rFonts w:hint="eastAsia"/>
          <w:snapToGrid w:val="0"/>
          <w:spacing w:val="0"/>
          <w:sz w:val="31"/>
          <w:szCs w:val="31"/>
        </w:rPr>
        <w:t>,</w:t>
      </w:r>
      <w:r>
        <w:rPr>
          <w:rFonts w:hint="eastAsia"/>
          <w:snapToGrid w:val="0"/>
          <w:spacing w:val="0"/>
          <w:sz w:val="31"/>
          <w:szCs w:val="31"/>
        </w:rPr>
        <w:t>由报名点工作人员统一到市人力资源和社会保障局事业单位人事管理科办理；</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2.</w:t>
      </w:r>
      <w:r>
        <w:rPr>
          <w:rFonts w:hint="eastAsia"/>
          <w:snapToGrid w:val="0"/>
          <w:spacing w:val="0"/>
          <w:sz w:val="31"/>
          <w:szCs w:val="31"/>
        </w:rPr>
        <w:t>报名点领取证书后，通知考生到报名点领取证书。</w:t>
      </w:r>
    </w:p>
    <w:p w:rsidR="00772430" w:rsidRDefault="00260623" w:rsidP="00EA061F">
      <w:pPr>
        <w:spacing w:line="520" w:lineRule="exact"/>
        <w:ind w:right="25" w:firstLineChars="200" w:firstLine="692"/>
        <w:rPr>
          <w:rFonts w:eastAsia="黑体" w:cs="黑体"/>
          <w:snapToGrid w:val="0"/>
          <w:spacing w:val="0"/>
          <w:sz w:val="31"/>
          <w:szCs w:val="31"/>
        </w:rPr>
      </w:pPr>
      <w:r>
        <w:rPr>
          <w:rFonts w:eastAsia="黑体" w:cs="黑体" w:hint="eastAsia"/>
          <w:snapToGrid w:val="0"/>
          <w:spacing w:val="0"/>
          <w:sz w:val="31"/>
          <w:szCs w:val="31"/>
        </w:rPr>
        <w:t>三、其他</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1.</w:t>
      </w:r>
      <w:r>
        <w:rPr>
          <w:rFonts w:hint="eastAsia"/>
          <w:snapToGrid w:val="0"/>
          <w:spacing w:val="0"/>
          <w:sz w:val="31"/>
          <w:szCs w:val="31"/>
        </w:rPr>
        <w:t>依往年惯例，证书领取时间预计在</w:t>
      </w:r>
      <w:r>
        <w:rPr>
          <w:rFonts w:hint="eastAsia"/>
          <w:snapToGrid w:val="0"/>
          <w:spacing w:val="0"/>
          <w:sz w:val="31"/>
          <w:szCs w:val="31"/>
        </w:rPr>
        <w:t>2018</w:t>
      </w:r>
      <w:r>
        <w:rPr>
          <w:rFonts w:hint="eastAsia"/>
          <w:snapToGrid w:val="0"/>
          <w:spacing w:val="0"/>
          <w:sz w:val="31"/>
          <w:szCs w:val="31"/>
        </w:rPr>
        <w:t>年的</w:t>
      </w:r>
      <w:r>
        <w:rPr>
          <w:rFonts w:hint="eastAsia"/>
          <w:snapToGrid w:val="0"/>
          <w:spacing w:val="0"/>
          <w:sz w:val="31"/>
          <w:szCs w:val="31"/>
        </w:rPr>
        <w:t>4</w:t>
      </w:r>
      <w:r>
        <w:rPr>
          <w:rFonts w:hint="eastAsia"/>
          <w:snapToGrid w:val="0"/>
          <w:spacing w:val="0"/>
          <w:sz w:val="31"/>
          <w:szCs w:val="31"/>
        </w:rPr>
        <w:t>、</w:t>
      </w:r>
      <w:r>
        <w:rPr>
          <w:rFonts w:hint="eastAsia"/>
          <w:snapToGrid w:val="0"/>
          <w:spacing w:val="0"/>
          <w:sz w:val="31"/>
          <w:szCs w:val="31"/>
        </w:rPr>
        <w:t>5</w:t>
      </w:r>
      <w:r>
        <w:rPr>
          <w:rFonts w:hint="eastAsia"/>
          <w:snapToGrid w:val="0"/>
          <w:spacing w:val="0"/>
          <w:sz w:val="31"/>
          <w:szCs w:val="31"/>
        </w:rPr>
        <w:t>月份，具体时间会在市人力资源和社会保障局网站公布；</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2.</w:t>
      </w:r>
      <w:r>
        <w:rPr>
          <w:rFonts w:hint="eastAsia"/>
          <w:snapToGrid w:val="0"/>
          <w:spacing w:val="0"/>
          <w:sz w:val="31"/>
          <w:szCs w:val="31"/>
        </w:rPr>
        <w:t>考生领取《资格考试合格人员登记表》后，应将其存入个人人事档案。</w:t>
      </w:r>
    </w:p>
    <w:p w:rsidR="00772430" w:rsidRDefault="00260623" w:rsidP="00EA061F">
      <w:pPr>
        <w:spacing w:line="520" w:lineRule="exact"/>
        <w:ind w:right="25" w:firstLineChars="200" w:firstLine="692"/>
        <w:rPr>
          <w:snapToGrid w:val="0"/>
          <w:spacing w:val="0"/>
          <w:sz w:val="31"/>
          <w:szCs w:val="31"/>
        </w:rPr>
      </w:pPr>
      <w:r>
        <w:rPr>
          <w:rFonts w:hint="eastAsia"/>
          <w:snapToGrid w:val="0"/>
          <w:spacing w:val="0"/>
          <w:sz w:val="31"/>
          <w:szCs w:val="31"/>
        </w:rPr>
        <w:t>3.</w:t>
      </w:r>
      <w:r>
        <w:rPr>
          <w:rFonts w:hint="eastAsia"/>
          <w:snapToGrid w:val="0"/>
          <w:spacing w:val="0"/>
          <w:sz w:val="31"/>
          <w:szCs w:val="31"/>
        </w:rPr>
        <w:t>各报名点工作人员在考生报名时须将此附件内容告知考生。</w:t>
      </w:r>
    </w:p>
    <w:p w:rsidR="00772430" w:rsidRDefault="00260623">
      <w:pPr>
        <w:ind w:right="25"/>
        <w:rPr>
          <w:rFonts w:eastAsia="黑体" w:cs="黑体"/>
          <w:snapToGrid w:val="0"/>
          <w:spacing w:val="0"/>
          <w:sz w:val="31"/>
          <w:szCs w:val="31"/>
        </w:rPr>
      </w:pPr>
      <w:r>
        <w:rPr>
          <w:rFonts w:eastAsia="黑体" w:cs="黑体" w:hint="eastAsia"/>
          <w:snapToGrid w:val="0"/>
          <w:spacing w:val="0"/>
          <w:sz w:val="31"/>
          <w:szCs w:val="31"/>
        </w:rPr>
        <w:t>附件</w:t>
      </w:r>
      <w:r>
        <w:rPr>
          <w:rFonts w:eastAsia="黑体" w:cs="黑体" w:hint="eastAsia"/>
          <w:snapToGrid w:val="0"/>
          <w:spacing w:val="0"/>
          <w:sz w:val="31"/>
          <w:szCs w:val="31"/>
        </w:rPr>
        <w:t>4</w:t>
      </w:r>
    </w:p>
    <w:p w:rsidR="00772430" w:rsidRDefault="00A4301E">
      <w:pPr>
        <w:ind w:right="25"/>
        <w:rPr>
          <w:rFonts w:eastAsia="黑体" w:cs="黑体"/>
          <w:snapToGrid w:val="0"/>
          <w:spacing w:val="0"/>
          <w:sz w:val="31"/>
          <w:szCs w:val="31"/>
        </w:rPr>
      </w:pPr>
      <w:r>
        <w:rPr>
          <w:rFonts w:eastAsia="黑体" w:cs="黑体" w:hint="eastAsia"/>
          <w:snapToGrid w:val="0"/>
          <w:spacing w:val="0"/>
          <w:sz w:val="31"/>
          <w:szCs w:val="31"/>
        </w:rPr>
        <w:lastRenderedPageBreak/>
        <w:t>附件</w:t>
      </w:r>
      <w:r>
        <w:rPr>
          <w:rFonts w:eastAsia="黑体" w:cs="黑体" w:hint="eastAsia"/>
          <w:snapToGrid w:val="0"/>
          <w:spacing w:val="0"/>
          <w:sz w:val="31"/>
          <w:szCs w:val="31"/>
        </w:rPr>
        <w:t>4</w:t>
      </w:r>
    </w:p>
    <w:p w:rsidR="00772430" w:rsidRDefault="00260623">
      <w:pPr>
        <w:ind w:right="25"/>
        <w:jc w:val="center"/>
        <w:rPr>
          <w:rFonts w:eastAsia="方正小标宋简体" w:cs="方正小标宋简体"/>
          <w:snapToGrid w:val="0"/>
          <w:spacing w:val="0"/>
          <w:sz w:val="36"/>
          <w:szCs w:val="36"/>
        </w:rPr>
      </w:pPr>
      <w:r>
        <w:rPr>
          <w:rFonts w:eastAsia="方正小标宋简体" w:cs="方正小标宋简体" w:hint="eastAsia"/>
          <w:snapToGrid w:val="0"/>
          <w:spacing w:val="0"/>
          <w:sz w:val="36"/>
          <w:szCs w:val="36"/>
        </w:rPr>
        <w:t>2017</w:t>
      </w:r>
      <w:r>
        <w:rPr>
          <w:rFonts w:eastAsia="方正小标宋简体" w:cs="方正小标宋简体" w:hint="eastAsia"/>
          <w:snapToGrid w:val="0"/>
          <w:spacing w:val="0"/>
          <w:sz w:val="36"/>
          <w:szCs w:val="36"/>
        </w:rPr>
        <w:t>年卫生专业技术资格考试材料审核时间安排表</w:t>
      </w:r>
    </w:p>
    <w:p w:rsidR="00772430" w:rsidRDefault="00772430" w:rsidP="00EA061F">
      <w:pPr>
        <w:ind w:right="1599" w:firstLineChars="200" w:firstLine="692"/>
        <w:rPr>
          <w:snapToGrid w:val="0"/>
          <w:spacing w:val="0"/>
          <w:sz w:val="31"/>
          <w:szCs w:val="3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8"/>
        <w:gridCol w:w="6840"/>
      </w:tblGrid>
      <w:tr w:rsidR="00772430">
        <w:trPr>
          <w:trHeight w:val="850"/>
          <w:jc w:val="center"/>
        </w:trPr>
        <w:tc>
          <w:tcPr>
            <w:tcW w:w="2288" w:type="dxa"/>
            <w:vAlign w:val="center"/>
          </w:tcPr>
          <w:p w:rsidR="00772430" w:rsidRDefault="00260623">
            <w:pPr>
              <w:spacing w:line="400" w:lineRule="exact"/>
              <w:jc w:val="center"/>
              <w:rPr>
                <w:rFonts w:cs="仿宋_GB2312"/>
                <w:b/>
                <w:bCs/>
                <w:spacing w:val="0"/>
                <w:sz w:val="31"/>
                <w:szCs w:val="31"/>
              </w:rPr>
            </w:pPr>
            <w:r>
              <w:rPr>
                <w:rFonts w:cs="仿宋_GB2312" w:hint="eastAsia"/>
                <w:b/>
                <w:bCs/>
                <w:spacing w:val="0"/>
                <w:sz w:val="31"/>
                <w:szCs w:val="31"/>
              </w:rPr>
              <w:t>时</w:t>
            </w:r>
            <w:r>
              <w:rPr>
                <w:rFonts w:cs="仿宋_GB2312" w:hint="eastAsia"/>
                <w:b/>
                <w:bCs/>
                <w:spacing w:val="0"/>
                <w:sz w:val="31"/>
                <w:szCs w:val="31"/>
              </w:rPr>
              <w:t xml:space="preserve">   </w:t>
            </w:r>
            <w:r>
              <w:rPr>
                <w:rFonts w:cs="仿宋_GB2312" w:hint="eastAsia"/>
                <w:b/>
                <w:bCs/>
                <w:spacing w:val="0"/>
                <w:sz w:val="31"/>
                <w:szCs w:val="31"/>
              </w:rPr>
              <w:t>间</w:t>
            </w:r>
          </w:p>
        </w:tc>
        <w:tc>
          <w:tcPr>
            <w:tcW w:w="6840" w:type="dxa"/>
            <w:vAlign w:val="center"/>
          </w:tcPr>
          <w:p w:rsidR="00772430" w:rsidRDefault="00260623">
            <w:pPr>
              <w:spacing w:line="400" w:lineRule="exact"/>
              <w:jc w:val="center"/>
              <w:rPr>
                <w:rFonts w:cs="仿宋_GB2312"/>
                <w:b/>
                <w:bCs/>
                <w:spacing w:val="0"/>
                <w:sz w:val="31"/>
                <w:szCs w:val="31"/>
              </w:rPr>
            </w:pPr>
            <w:r>
              <w:rPr>
                <w:rFonts w:cs="仿宋_GB2312" w:hint="eastAsia"/>
                <w:b/>
                <w:bCs/>
                <w:spacing w:val="0"/>
                <w:sz w:val="31"/>
                <w:szCs w:val="31"/>
              </w:rPr>
              <w:t>单</w:t>
            </w:r>
            <w:r>
              <w:rPr>
                <w:rFonts w:cs="仿宋_GB2312" w:hint="eastAsia"/>
                <w:b/>
                <w:bCs/>
                <w:spacing w:val="0"/>
                <w:sz w:val="31"/>
                <w:szCs w:val="31"/>
              </w:rPr>
              <w:t xml:space="preserve">    </w:t>
            </w:r>
            <w:r>
              <w:rPr>
                <w:rFonts w:cs="仿宋_GB2312" w:hint="eastAsia"/>
                <w:b/>
                <w:bCs/>
                <w:spacing w:val="0"/>
                <w:sz w:val="31"/>
                <w:szCs w:val="31"/>
              </w:rPr>
              <w:t>位</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1</w:t>
            </w:r>
            <w:r>
              <w:rPr>
                <w:rFonts w:cs="仿宋_GB2312" w:hint="eastAsia"/>
                <w:spacing w:val="0"/>
                <w:sz w:val="31"/>
                <w:szCs w:val="31"/>
              </w:rPr>
              <w:t>月</w:t>
            </w:r>
            <w:r>
              <w:rPr>
                <w:rFonts w:cs="仿宋_GB2312" w:hint="eastAsia"/>
                <w:spacing w:val="0"/>
                <w:sz w:val="31"/>
                <w:szCs w:val="31"/>
              </w:rPr>
              <w:t>19</w:t>
            </w:r>
            <w:r>
              <w:rPr>
                <w:rFonts w:cs="仿宋_GB2312" w:hint="eastAsia"/>
                <w:spacing w:val="0"/>
                <w:sz w:val="31"/>
                <w:szCs w:val="31"/>
              </w:rPr>
              <w:t>—</w:t>
            </w:r>
            <w:r>
              <w:rPr>
                <w:rFonts w:cs="仿宋_GB2312" w:hint="eastAsia"/>
                <w:spacing w:val="0"/>
                <w:sz w:val="31"/>
                <w:szCs w:val="31"/>
              </w:rPr>
              <w:t>20</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spacing w:val="0"/>
                <w:sz w:val="31"/>
                <w:szCs w:val="31"/>
              </w:rPr>
            </w:pPr>
            <w:r>
              <w:rPr>
                <w:rFonts w:cs="仿宋_GB2312" w:hint="eastAsia"/>
                <w:color w:val="000000"/>
                <w:spacing w:val="0"/>
                <w:kern w:val="0"/>
                <w:sz w:val="31"/>
                <w:szCs w:val="31"/>
              </w:rPr>
              <w:t>除市第一、第二、中西结合医院外的市直医疗卫生计生单位</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2</w:t>
            </w:r>
            <w:r>
              <w:rPr>
                <w:rFonts w:cs="仿宋_GB2312" w:hint="eastAsia"/>
                <w:spacing w:val="0"/>
                <w:sz w:val="31"/>
                <w:szCs w:val="31"/>
              </w:rPr>
              <w:t>月</w:t>
            </w:r>
            <w:r>
              <w:rPr>
                <w:rFonts w:cs="仿宋_GB2312" w:hint="eastAsia"/>
                <w:spacing w:val="0"/>
                <w:sz w:val="31"/>
                <w:szCs w:val="31"/>
              </w:rPr>
              <w:t>6</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color w:val="000000"/>
                <w:spacing w:val="0"/>
                <w:kern w:val="0"/>
                <w:sz w:val="31"/>
                <w:szCs w:val="31"/>
              </w:rPr>
            </w:pPr>
            <w:r>
              <w:rPr>
                <w:rFonts w:cs="仿宋_GB2312" w:hint="eastAsia"/>
                <w:color w:val="000000"/>
                <w:spacing w:val="0"/>
                <w:kern w:val="0"/>
                <w:sz w:val="31"/>
                <w:szCs w:val="31"/>
              </w:rPr>
              <w:t>市第一医院</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2</w:t>
            </w:r>
            <w:r>
              <w:rPr>
                <w:rFonts w:cs="仿宋_GB2312" w:hint="eastAsia"/>
                <w:spacing w:val="0"/>
                <w:sz w:val="31"/>
                <w:szCs w:val="31"/>
              </w:rPr>
              <w:t>月</w:t>
            </w:r>
            <w:r>
              <w:rPr>
                <w:rFonts w:cs="仿宋_GB2312" w:hint="eastAsia"/>
                <w:spacing w:val="0"/>
                <w:sz w:val="31"/>
                <w:szCs w:val="31"/>
              </w:rPr>
              <w:t>7</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color w:val="000000"/>
                <w:spacing w:val="0"/>
                <w:kern w:val="0"/>
                <w:sz w:val="31"/>
                <w:szCs w:val="31"/>
              </w:rPr>
            </w:pPr>
            <w:r>
              <w:rPr>
                <w:rFonts w:cs="仿宋_GB2312" w:hint="eastAsia"/>
                <w:color w:val="000000"/>
                <w:spacing w:val="0"/>
                <w:kern w:val="0"/>
                <w:sz w:val="31"/>
                <w:szCs w:val="31"/>
              </w:rPr>
              <w:t>市第二医院、市中西医结合医院</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2</w:t>
            </w:r>
            <w:r>
              <w:rPr>
                <w:rFonts w:cs="仿宋_GB2312" w:hint="eastAsia"/>
                <w:spacing w:val="0"/>
                <w:sz w:val="31"/>
                <w:szCs w:val="31"/>
              </w:rPr>
              <w:t>月</w:t>
            </w:r>
            <w:r>
              <w:rPr>
                <w:rFonts w:cs="仿宋_GB2312" w:hint="eastAsia"/>
                <w:spacing w:val="0"/>
                <w:sz w:val="31"/>
                <w:szCs w:val="31"/>
              </w:rPr>
              <w:t>8</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color w:val="000000"/>
                <w:spacing w:val="0"/>
                <w:kern w:val="0"/>
                <w:sz w:val="31"/>
                <w:szCs w:val="31"/>
              </w:rPr>
            </w:pPr>
            <w:r>
              <w:rPr>
                <w:rFonts w:cs="仿宋_GB2312" w:hint="eastAsia"/>
                <w:color w:val="000000"/>
                <w:spacing w:val="0"/>
                <w:kern w:val="0"/>
                <w:sz w:val="31"/>
                <w:szCs w:val="31"/>
              </w:rPr>
              <w:t>梅列、三元、永安、将乐</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2</w:t>
            </w:r>
            <w:r>
              <w:rPr>
                <w:rFonts w:cs="仿宋_GB2312" w:hint="eastAsia"/>
                <w:spacing w:val="0"/>
                <w:sz w:val="31"/>
                <w:szCs w:val="31"/>
              </w:rPr>
              <w:t>月</w:t>
            </w:r>
            <w:r>
              <w:rPr>
                <w:rFonts w:cs="仿宋_GB2312" w:hint="eastAsia"/>
                <w:spacing w:val="0"/>
                <w:sz w:val="31"/>
                <w:szCs w:val="31"/>
              </w:rPr>
              <w:t>9</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color w:val="000000"/>
                <w:spacing w:val="0"/>
                <w:kern w:val="0"/>
                <w:sz w:val="31"/>
                <w:szCs w:val="31"/>
              </w:rPr>
            </w:pPr>
            <w:r>
              <w:rPr>
                <w:rFonts w:cs="仿宋_GB2312" w:hint="eastAsia"/>
                <w:color w:val="000000"/>
                <w:spacing w:val="0"/>
                <w:kern w:val="0"/>
                <w:sz w:val="31"/>
                <w:szCs w:val="31"/>
              </w:rPr>
              <w:t>沙县、尤溪、泰宁、建宁</w:t>
            </w:r>
          </w:p>
        </w:tc>
      </w:tr>
      <w:tr w:rsidR="00772430">
        <w:trPr>
          <w:trHeight w:val="850"/>
          <w:jc w:val="center"/>
        </w:trPr>
        <w:tc>
          <w:tcPr>
            <w:tcW w:w="2288" w:type="dxa"/>
            <w:vAlign w:val="center"/>
          </w:tcPr>
          <w:p w:rsidR="00772430" w:rsidRDefault="00260623">
            <w:pPr>
              <w:spacing w:line="400" w:lineRule="exact"/>
              <w:jc w:val="center"/>
              <w:rPr>
                <w:rFonts w:cs="仿宋_GB2312"/>
                <w:spacing w:val="0"/>
                <w:sz w:val="31"/>
                <w:szCs w:val="31"/>
              </w:rPr>
            </w:pPr>
            <w:r>
              <w:rPr>
                <w:rFonts w:cs="仿宋_GB2312" w:hint="eastAsia"/>
                <w:spacing w:val="0"/>
                <w:sz w:val="31"/>
                <w:szCs w:val="31"/>
              </w:rPr>
              <w:t>2</w:t>
            </w:r>
            <w:r>
              <w:rPr>
                <w:rFonts w:cs="仿宋_GB2312" w:hint="eastAsia"/>
                <w:spacing w:val="0"/>
                <w:sz w:val="31"/>
                <w:szCs w:val="31"/>
              </w:rPr>
              <w:t>月</w:t>
            </w:r>
            <w:r>
              <w:rPr>
                <w:rFonts w:cs="仿宋_GB2312" w:hint="eastAsia"/>
                <w:spacing w:val="0"/>
                <w:sz w:val="31"/>
                <w:szCs w:val="31"/>
              </w:rPr>
              <w:t>10</w:t>
            </w:r>
            <w:r>
              <w:rPr>
                <w:rFonts w:cs="仿宋_GB2312" w:hint="eastAsia"/>
                <w:spacing w:val="0"/>
                <w:sz w:val="31"/>
                <w:szCs w:val="31"/>
              </w:rPr>
              <w:t>日</w:t>
            </w:r>
          </w:p>
        </w:tc>
        <w:tc>
          <w:tcPr>
            <w:tcW w:w="6840" w:type="dxa"/>
            <w:vAlign w:val="center"/>
          </w:tcPr>
          <w:p w:rsidR="00772430" w:rsidRDefault="00260623">
            <w:pPr>
              <w:spacing w:line="400" w:lineRule="exact"/>
              <w:rPr>
                <w:rFonts w:cs="仿宋_GB2312"/>
                <w:color w:val="000000"/>
                <w:spacing w:val="0"/>
                <w:kern w:val="0"/>
                <w:sz w:val="31"/>
                <w:szCs w:val="31"/>
              </w:rPr>
            </w:pPr>
            <w:r>
              <w:rPr>
                <w:rFonts w:cs="仿宋_GB2312" w:hint="eastAsia"/>
                <w:color w:val="000000"/>
                <w:spacing w:val="0"/>
                <w:kern w:val="0"/>
                <w:sz w:val="31"/>
                <w:szCs w:val="31"/>
              </w:rPr>
              <w:t>大田、明溪、清流、宁化</w:t>
            </w:r>
          </w:p>
        </w:tc>
      </w:tr>
    </w:tbl>
    <w:p w:rsidR="00772430" w:rsidRDefault="00772430" w:rsidP="00A4301E">
      <w:pPr>
        <w:ind w:right="1599"/>
        <w:rPr>
          <w:snapToGrid w:val="0"/>
          <w:spacing w:val="0"/>
          <w:sz w:val="31"/>
          <w:szCs w:val="31"/>
        </w:rPr>
        <w:sectPr w:rsidR="00772430">
          <w:headerReference w:type="even" r:id="rId6"/>
          <w:footerReference w:type="even" r:id="rId7"/>
          <w:footerReference w:type="default" r:id="rId8"/>
          <w:pgSz w:w="11907" w:h="16840"/>
          <w:pgMar w:top="2098" w:right="1531" w:bottom="1985" w:left="1531" w:header="851" w:footer="1588" w:gutter="0"/>
          <w:pgNumType w:start="1"/>
          <w:cols w:space="720"/>
          <w:docGrid w:type="linesAndChars" w:linePitch="579" w:charSpace="7350"/>
        </w:sectPr>
      </w:pPr>
    </w:p>
    <w:p w:rsidR="00260623" w:rsidRDefault="00260623">
      <w:pPr>
        <w:ind w:right="25"/>
        <w:rPr>
          <w:snapToGrid w:val="0"/>
          <w:spacing w:val="0"/>
          <w:sz w:val="28"/>
          <w:szCs w:val="28"/>
        </w:rPr>
      </w:pPr>
    </w:p>
    <w:sectPr w:rsidR="00260623" w:rsidSect="00772430">
      <w:footerReference w:type="default" r:id="rId9"/>
      <w:pgSz w:w="11907" w:h="16840"/>
      <w:pgMar w:top="2098" w:right="1531" w:bottom="1985" w:left="1531" w:header="851" w:footer="1588" w:gutter="0"/>
      <w:pgNumType w:start="1"/>
      <w:cols w:space="720"/>
      <w:docGrid w:type="linesAndChars" w:linePitch="579" w:charSpace="7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22E" w:rsidRDefault="005A422E">
      <w:r>
        <w:separator/>
      </w:r>
    </w:p>
  </w:endnote>
  <w:endnote w:type="continuationSeparator" w:id="1">
    <w:p w:rsidR="005A422E" w:rsidRDefault="005A4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黑体"/>
    <w:charset w:val="86"/>
    <w:family w:val="script"/>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30" w:rsidRDefault="00260623">
    <w:pPr>
      <w:pStyle w:val="ad"/>
      <w:framePr w:wrap="around" w:vAnchor="text" w:hAnchor="margin" w:xAlign="outside" w:y="1"/>
      <w:ind w:firstLineChars="100" w:firstLine="280"/>
      <w:rPr>
        <w:rStyle w:val="a5"/>
        <w:rFonts w:ascii="宋体" w:hAnsi="宋体"/>
        <w:sz w:val="28"/>
        <w:szCs w:val="28"/>
      </w:rPr>
    </w:pPr>
    <w:r>
      <w:rPr>
        <w:rStyle w:val="a5"/>
        <w:rFonts w:ascii="宋体" w:hAnsi="宋体" w:hint="eastAsia"/>
        <w:sz w:val="28"/>
        <w:szCs w:val="28"/>
      </w:rPr>
      <w:t>—</w:t>
    </w:r>
    <w:r w:rsidR="00772430">
      <w:rPr>
        <w:rFonts w:ascii="宋体" w:hAnsi="宋体"/>
        <w:sz w:val="28"/>
        <w:szCs w:val="28"/>
      </w:rPr>
      <w:fldChar w:fldCharType="begin"/>
    </w:r>
    <w:r>
      <w:rPr>
        <w:rStyle w:val="a5"/>
        <w:rFonts w:ascii="宋体" w:hAnsi="宋体"/>
        <w:sz w:val="28"/>
        <w:szCs w:val="28"/>
      </w:rPr>
      <w:instrText xml:space="preserve">PAGE  </w:instrText>
    </w:r>
    <w:r w:rsidR="00772430">
      <w:rPr>
        <w:rFonts w:ascii="宋体" w:hAnsi="宋体"/>
        <w:sz w:val="28"/>
        <w:szCs w:val="28"/>
      </w:rPr>
      <w:fldChar w:fldCharType="separate"/>
    </w:r>
    <w:r>
      <w:rPr>
        <w:rStyle w:val="a5"/>
        <w:rFonts w:ascii="宋体" w:hAnsi="宋体"/>
        <w:sz w:val="28"/>
        <w:szCs w:val="28"/>
      </w:rPr>
      <w:t>2</w:t>
    </w:r>
    <w:r w:rsidR="00772430">
      <w:rPr>
        <w:rFonts w:ascii="宋体" w:hAnsi="宋体"/>
        <w:sz w:val="28"/>
        <w:szCs w:val="28"/>
      </w:rPr>
      <w:fldChar w:fldCharType="end"/>
    </w:r>
    <w:r>
      <w:rPr>
        <w:rStyle w:val="a5"/>
        <w:rFonts w:ascii="宋体" w:hAnsi="宋体" w:hint="eastAsia"/>
        <w:sz w:val="28"/>
        <w:szCs w:val="28"/>
      </w:rPr>
      <w:t>—</w:t>
    </w:r>
  </w:p>
  <w:p w:rsidR="00772430" w:rsidRDefault="00772430">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30" w:rsidRDefault="00260623">
    <w:pPr>
      <w:pStyle w:val="ad"/>
      <w:framePr w:wrap="around" w:vAnchor="text" w:hAnchor="margin" w:xAlign="outside" w:y="1"/>
      <w:ind w:leftChars="100" w:left="280" w:rightChars="100" w:right="280"/>
      <w:rPr>
        <w:rStyle w:val="a5"/>
        <w:rFonts w:ascii="宋体" w:hAnsi="宋体"/>
        <w:kern w:val="0"/>
        <w:sz w:val="28"/>
        <w:szCs w:val="28"/>
      </w:rPr>
    </w:pPr>
    <w:r>
      <w:rPr>
        <w:rStyle w:val="a5"/>
        <w:rFonts w:ascii="宋体" w:hAnsi="宋体" w:hint="eastAsia"/>
        <w:kern w:val="0"/>
        <w:sz w:val="28"/>
        <w:szCs w:val="28"/>
      </w:rPr>
      <w:t>—</w:t>
    </w:r>
    <w:r w:rsidR="00772430">
      <w:rPr>
        <w:rFonts w:ascii="宋体" w:hAnsi="宋体" w:hint="eastAsia"/>
        <w:kern w:val="0"/>
        <w:sz w:val="28"/>
        <w:szCs w:val="28"/>
      </w:rPr>
      <w:fldChar w:fldCharType="begin"/>
    </w:r>
    <w:r>
      <w:rPr>
        <w:rStyle w:val="a5"/>
        <w:rFonts w:ascii="宋体" w:hAnsi="宋体" w:hint="eastAsia"/>
        <w:kern w:val="0"/>
        <w:sz w:val="28"/>
        <w:szCs w:val="28"/>
      </w:rPr>
      <w:instrText xml:space="preserve">PAGE  </w:instrText>
    </w:r>
    <w:r w:rsidR="00772430">
      <w:rPr>
        <w:rFonts w:ascii="宋体" w:hAnsi="宋体" w:hint="eastAsia"/>
        <w:kern w:val="0"/>
        <w:sz w:val="28"/>
        <w:szCs w:val="28"/>
      </w:rPr>
      <w:fldChar w:fldCharType="separate"/>
    </w:r>
    <w:r w:rsidR="00A4301E">
      <w:rPr>
        <w:rStyle w:val="a5"/>
        <w:rFonts w:ascii="宋体" w:hAnsi="宋体"/>
        <w:noProof/>
        <w:kern w:val="0"/>
        <w:sz w:val="28"/>
        <w:szCs w:val="28"/>
      </w:rPr>
      <w:t>1</w:t>
    </w:r>
    <w:r w:rsidR="00772430">
      <w:rPr>
        <w:rFonts w:ascii="宋体" w:hAnsi="宋体" w:hint="eastAsia"/>
        <w:kern w:val="0"/>
        <w:sz w:val="28"/>
        <w:szCs w:val="28"/>
      </w:rPr>
      <w:fldChar w:fldCharType="end"/>
    </w:r>
    <w:r>
      <w:rPr>
        <w:rStyle w:val="a5"/>
        <w:rFonts w:ascii="宋体" w:hAnsi="宋体" w:hint="eastAsia"/>
        <w:kern w:val="0"/>
        <w:sz w:val="28"/>
        <w:szCs w:val="28"/>
      </w:rPr>
      <w:t>—</w:t>
    </w:r>
  </w:p>
  <w:p w:rsidR="00772430" w:rsidRDefault="00772430">
    <w:pPr>
      <w:pStyle w:val="ad"/>
      <w:framePr w:wrap="around" w:vAnchor="text" w:hAnchor="margin" w:xAlign="center" w:y="1"/>
      <w:ind w:right="360" w:firstLine="360"/>
      <w:rPr>
        <w:rStyle w:val="a5"/>
      </w:rPr>
    </w:pPr>
  </w:p>
  <w:p w:rsidR="00772430" w:rsidRDefault="00772430">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30" w:rsidRDefault="00772430">
    <w:pPr>
      <w:pStyle w:val="ad"/>
      <w:framePr w:wrap="around" w:vAnchor="text" w:hAnchor="margin" w:xAlign="center" w:y="1"/>
      <w:ind w:right="360" w:firstLine="360"/>
      <w:rPr>
        <w:rStyle w:val="a5"/>
      </w:rPr>
    </w:pPr>
  </w:p>
  <w:p w:rsidR="00772430" w:rsidRDefault="00772430">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22E" w:rsidRDefault="005A422E">
      <w:r>
        <w:separator/>
      </w:r>
    </w:p>
  </w:footnote>
  <w:footnote w:type="continuationSeparator" w:id="1">
    <w:p w:rsidR="005A422E" w:rsidRDefault="005A4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30" w:rsidRDefault="00772430">
    <w:pPr>
      <w:pStyle w:val="ac"/>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58"/>
  <w:drawingGridVerticalSpacing w:val="579"/>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E8C04C0"/>
    <w:rsid w:val="00260623"/>
    <w:rsid w:val="005A422E"/>
    <w:rsid w:val="00772430"/>
    <w:rsid w:val="00A4301E"/>
    <w:rsid w:val="00EA061F"/>
    <w:rsid w:val="0CDD2105"/>
    <w:rsid w:val="11B137CB"/>
    <w:rsid w:val="123D6D4C"/>
    <w:rsid w:val="193C3C34"/>
    <w:rsid w:val="209B3908"/>
    <w:rsid w:val="219C4527"/>
    <w:rsid w:val="25357BB5"/>
    <w:rsid w:val="2DA14C60"/>
    <w:rsid w:val="344C6E03"/>
    <w:rsid w:val="3E8406D7"/>
    <w:rsid w:val="44772405"/>
    <w:rsid w:val="4E8C04C0"/>
    <w:rsid w:val="4FFE4C44"/>
    <w:rsid w:val="5B421676"/>
    <w:rsid w:val="61B469BB"/>
    <w:rsid w:val="65D7204F"/>
    <w:rsid w:val="67C46B54"/>
    <w:rsid w:val="6C4C4794"/>
    <w:rsid w:val="76344B2D"/>
    <w:rsid w:val="786628C9"/>
    <w:rsid w:val="7CF77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430"/>
    <w:pPr>
      <w:widowControl w:val="0"/>
      <w:jc w:val="both"/>
    </w:pPr>
    <w:rPr>
      <w:rFonts w:eastAsia="仿宋_GB2312"/>
      <w:spacing w:val="-20"/>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penfont1">
    <w:name w:val="openfont1"/>
    <w:basedOn w:val="a0"/>
    <w:rsid w:val="00772430"/>
    <w:rPr>
      <w:sz w:val="18"/>
      <w:szCs w:val="18"/>
    </w:rPr>
  </w:style>
  <w:style w:type="character" w:customStyle="1" w:styleId="b1">
    <w:name w:val="b1"/>
    <w:basedOn w:val="a0"/>
    <w:rsid w:val="00772430"/>
    <w:rPr>
      <w:sz w:val="17"/>
      <w:szCs w:val="17"/>
    </w:rPr>
  </w:style>
  <w:style w:type="character" w:styleId="a3">
    <w:name w:val="Strong"/>
    <w:basedOn w:val="a0"/>
    <w:qFormat/>
    <w:rsid w:val="00772430"/>
    <w:rPr>
      <w:b/>
      <w:bCs/>
    </w:rPr>
  </w:style>
  <w:style w:type="character" w:styleId="a4">
    <w:name w:val="Hyperlink"/>
    <w:basedOn w:val="a0"/>
    <w:rsid w:val="00772430"/>
    <w:rPr>
      <w:color w:val="0000FF"/>
      <w:u w:val="single"/>
    </w:rPr>
  </w:style>
  <w:style w:type="character" w:styleId="a5">
    <w:name w:val="page number"/>
    <w:basedOn w:val="a0"/>
    <w:rsid w:val="00772430"/>
  </w:style>
  <w:style w:type="paragraph" w:styleId="a6">
    <w:name w:val="Body Text First Indent"/>
    <w:basedOn w:val="a7"/>
    <w:rsid w:val="00772430"/>
    <w:pPr>
      <w:spacing w:after="120"/>
      <w:ind w:firstLineChars="100" w:firstLine="420"/>
    </w:pPr>
    <w:rPr>
      <w:sz w:val="21"/>
    </w:rPr>
  </w:style>
  <w:style w:type="paragraph" w:styleId="a8">
    <w:name w:val="Body Text Indent"/>
    <w:basedOn w:val="a"/>
    <w:rsid w:val="00772430"/>
    <w:pPr>
      <w:spacing w:after="120"/>
      <w:ind w:leftChars="200" w:left="420"/>
    </w:pPr>
  </w:style>
  <w:style w:type="paragraph" w:styleId="a7">
    <w:name w:val="Body Text"/>
    <w:basedOn w:val="a"/>
    <w:rsid w:val="00772430"/>
    <w:rPr>
      <w:rFonts w:eastAsia="宋体"/>
      <w:spacing w:val="0"/>
      <w:szCs w:val="24"/>
    </w:rPr>
  </w:style>
  <w:style w:type="paragraph" w:styleId="a9">
    <w:name w:val="Normal Indent"/>
    <w:basedOn w:val="a"/>
    <w:rsid w:val="00772430"/>
    <w:pPr>
      <w:ind w:firstLineChars="200" w:firstLine="420"/>
    </w:pPr>
    <w:rPr>
      <w:rFonts w:eastAsia="宋体"/>
      <w:spacing w:val="0"/>
      <w:sz w:val="24"/>
      <w:szCs w:val="24"/>
    </w:rPr>
  </w:style>
  <w:style w:type="paragraph" w:customStyle="1" w:styleId="CharCharCharCharCharCharCharCharCharChar">
    <w:name w:val="Char Char Char Char Char Char Char Char Char Char"/>
    <w:basedOn w:val="a"/>
    <w:rsid w:val="00772430"/>
    <w:rPr>
      <w:rFonts w:ascii="Tahoma" w:eastAsia="楷体_GB2312" w:hAnsi="Tahoma"/>
      <w:spacing w:val="10"/>
      <w:sz w:val="24"/>
    </w:rPr>
  </w:style>
  <w:style w:type="paragraph" w:styleId="2">
    <w:name w:val="Body Text Indent 2"/>
    <w:basedOn w:val="a"/>
    <w:rsid w:val="00772430"/>
    <w:pPr>
      <w:spacing w:after="120" w:line="480" w:lineRule="auto"/>
      <w:ind w:leftChars="200" w:left="420"/>
    </w:pPr>
  </w:style>
  <w:style w:type="paragraph" w:styleId="aa">
    <w:name w:val="Balloon Text"/>
    <w:basedOn w:val="a"/>
    <w:semiHidden/>
    <w:rsid w:val="00772430"/>
    <w:rPr>
      <w:sz w:val="18"/>
      <w:szCs w:val="18"/>
    </w:rPr>
  </w:style>
  <w:style w:type="paragraph" w:styleId="ab">
    <w:name w:val="Date"/>
    <w:basedOn w:val="a"/>
    <w:next w:val="a"/>
    <w:rsid w:val="00772430"/>
  </w:style>
  <w:style w:type="paragraph" w:styleId="ac">
    <w:name w:val="header"/>
    <w:basedOn w:val="a"/>
    <w:rsid w:val="00772430"/>
    <w:pPr>
      <w:tabs>
        <w:tab w:val="center" w:pos="4153"/>
        <w:tab w:val="right" w:pos="8306"/>
      </w:tabs>
      <w:snapToGrid w:val="0"/>
      <w:jc w:val="center"/>
    </w:pPr>
    <w:rPr>
      <w:sz w:val="18"/>
      <w:szCs w:val="18"/>
    </w:rPr>
  </w:style>
  <w:style w:type="paragraph" w:styleId="ad">
    <w:name w:val="footer"/>
    <w:basedOn w:val="a"/>
    <w:rsid w:val="00772430"/>
    <w:pPr>
      <w:tabs>
        <w:tab w:val="center" w:pos="4153"/>
        <w:tab w:val="right" w:pos="8306"/>
      </w:tabs>
      <w:snapToGrid w:val="0"/>
      <w:jc w:val="left"/>
    </w:pPr>
    <w:rPr>
      <w:rFonts w:eastAsia="宋体"/>
      <w:spacing w:val="0"/>
      <w:sz w:val="18"/>
      <w:szCs w:val="18"/>
    </w:rPr>
  </w:style>
  <w:style w:type="paragraph" w:styleId="ae">
    <w:name w:val="Plain Text"/>
    <w:basedOn w:val="a"/>
    <w:rsid w:val="00772430"/>
    <w:rPr>
      <w:rFonts w:ascii="宋体" w:eastAsia="宋体" w:hAnsi="Courier New" w:cs="Courier New"/>
      <w:spacing w:val="0"/>
      <w:sz w:val="21"/>
      <w:szCs w:val="21"/>
    </w:rPr>
  </w:style>
  <w:style w:type="paragraph" w:styleId="3">
    <w:name w:val="Body Text Indent 3"/>
    <w:basedOn w:val="a"/>
    <w:rsid w:val="00772430"/>
    <w:pPr>
      <w:spacing w:after="120"/>
      <w:ind w:leftChars="200" w:left="420"/>
    </w:pPr>
    <w:rPr>
      <w:rFonts w:eastAsia="方正仿宋简体"/>
      <w:spacing w:val="0"/>
      <w:sz w:val="16"/>
      <w:szCs w:val="16"/>
    </w:rPr>
  </w:style>
  <w:style w:type="paragraph" w:customStyle="1" w:styleId="Char">
    <w:name w:val="Char"/>
    <w:basedOn w:val="a"/>
    <w:rsid w:val="00772430"/>
    <w:rPr>
      <w:rFonts w:eastAsia="宋体"/>
      <w:spacing w:val="0"/>
      <w:sz w:val="21"/>
      <w:szCs w:val="24"/>
    </w:rPr>
  </w:style>
  <w:style w:type="paragraph" w:styleId="af">
    <w:name w:val="Normal (Web)"/>
    <w:basedOn w:val="a"/>
    <w:rsid w:val="00772430"/>
    <w:pPr>
      <w:widowControl/>
      <w:spacing w:before="100" w:beforeAutospacing="1" w:after="100" w:afterAutospacing="1"/>
      <w:jc w:val="left"/>
    </w:pPr>
    <w:rPr>
      <w:rFonts w:ascii="宋体" w:eastAsia="宋体" w:hAnsi="宋体" w:cs="宋体"/>
      <w:spacing w:val="0"/>
      <w:kern w:val="0"/>
      <w:sz w:val="24"/>
      <w:szCs w:val="24"/>
    </w:rPr>
  </w:style>
  <w:style w:type="paragraph" w:customStyle="1" w:styleId="p0">
    <w:name w:val="p0"/>
    <w:basedOn w:val="a"/>
    <w:rsid w:val="00772430"/>
    <w:pPr>
      <w:widowControl/>
      <w:ind w:firstLine="420"/>
      <w:jc w:val="left"/>
    </w:pPr>
    <w:rPr>
      <w:rFonts w:eastAsia="宋体"/>
      <w:spacing w:val="0"/>
      <w:kern w:val="0"/>
      <w:sz w:val="20"/>
    </w:rPr>
  </w:style>
  <w:style w:type="paragraph" w:customStyle="1" w:styleId="4">
    <w:name w:val="4"/>
    <w:basedOn w:val="a"/>
    <w:rsid w:val="00772430"/>
    <w:pPr>
      <w:widowControl/>
      <w:spacing w:before="100" w:beforeAutospacing="1" w:after="100" w:afterAutospacing="1"/>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templates\&#26126;&#21355;&#32852;&#21512;&#21457;&#2599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明卫联合发文.wpt</Template>
  <TotalTime>2</TotalTime>
  <Pages>11</Pages>
  <Words>702</Words>
  <Characters>4004</Characters>
  <Application>Microsoft Office Word</Application>
  <DocSecurity>0</DocSecurity>
  <PresentationFormat/>
  <Lines>33</Lines>
  <Paragraphs>9</Paragraphs>
  <Slides>0</Slides>
  <Notes>0</Notes>
  <HiddenSlides>0</HiddenSlides>
  <MMClips>0</MMClip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三明市卫生局</dc:title>
  <dc:creator>Administrator</dc:creator>
  <cp:lastModifiedBy>lenovo</cp:lastModifiedBy>
  <cp:revision>3</cp:revision>
  <cp:lastPrinted>2017-01-17T03:08:00Z</cp:lastPrinted>
  <dcterms:created xsi:type="dcterms:W3CDTF">2017-01-17T06:50:00Z</dcterms:created>
  <dcterms:modified xsi:type="dcterms:W3CDTF">2017-01-17T06:52:00Z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