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A8" w:rsidRDefault="006C0822">
      <w:pPr>
        <w:spacing w:line="600" w:lineRule="exact"/>
        <w:ind w:right="25"/>
        <w:jc w:val="center"/>
        <w:rPr>
          <w:snapToGrid w:val="0"/>
          <w:spacing w:val="0"/>
          <w:sz w:val="31"/>
          <w:szCs w:val="31"/>
        </w:rPr>
      </w:pPr>
      <w:r>
        <w:rPr>
          <w:rFonts w:eastAsia="方正小标宋_GBK" w:cs="方正小标宋_GBK" w:hint="eastAsia"/>
          <w:snapToGrid w:val="0"/>
          <w:spacing w:val="0"/>
          <w:sz w:val="40"/>
          <w:szCs w:val="40"/>
        </w:rPr>
        <w:t>2018</w:t>
      </w:r>
      <w:r>
        <w:rPr>
          <w:rFonts w:eastAsia="方正小标宋_GBK" w:cs="方正小标宋_GBK" w:hint="eastAsia"/>
          <w:snapToGrid w:val="0"/>
          <w:spacing w:val="0"/>
          <w:sz w:val="40"/>
          <w:szCs w:val="40"/>
        </w:rPr>
        <w:t>年全国卫生专业技术资格考试专业目录</w:t>
      </w:r>
    </w:p>
    <w:p w:rsidR="004B79A8" w:rsidRDefault="004B79A8">
      <w:pPr>
        <w:ind w:right="25"/>
        <w:rPr>
          <w:rFonts w:eastAsia="方正黑体_GBK" w:cs="方正黑体_GBK"/>
          <w:snapToGrid w:val="0"/>
          <w:spacing w:val="0"/>
          <w:sz w:val="31"/>
          <w:szCs w:val="31"/>
        </w:rPr>
      </w:pPr>
    </w:p>
    <w:p w:rsidR="004B79A8" w:rsidRDefault="006C0822">
      <w:pPr>
        <w:ind w:right="25"/>
        <w:rPr>
          <w:snapToGrid w:val="0"/>
          <w:spacing w:val="0"/>
          <w:sz w:val="31"/>
          <w:szCs w:val="31"/>
        </w:rPr>
      </w:pPr>
      <w:r>
        <w:rPr>
          <w:rFonts w:eastAsia="方正黑体_GBK" w:cs="方正黑体_GBK" w:hint="eastAsia"/>
          <w:snapToGrid w:val="0"/>
          <w:spacing w:val="0"/>
          <w:sz w:val="31"/>
          <w:szCs w:val="31"/>
        </w:rPr>
        <w:t>一、初级（士）考试专业</w:t>
      </w:r>
    </w:p>
    <w:tbl>
      <w:tblPr>
        <w:tblW w:w="0" w:type="auto"/>
        <w:jc w:val="center"/>
        <w:tblLayout w:type="fixed"/>
        <w:tblCellMar>
          <w:left w:w="0" w:type="dxa"/>
          <w:right w:w="0" w:type="dxa"/>
        </w:tblCellMar>
        <w:tblLook w:val="0000"/>
      </w:tblPr>
      <w:tblGrid>
        <w:gridCol w:w="1965"/>
        <w:gridCol w:w="3983"/>
        <w:gridCol w:w="1967"/>
      </w:tblGrid>
      <w:tr w:rsidR="004B79A8">
        <w:trPr>
          <w:trHeight w:hRule="exact" w:val="454"/>
          <w:jc w:val="center"/>
        </w:trPr>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黑体"/>
                <w:b/>
                <w:bCs/>
                <w:kern w:val="0"/>
                <w:sz w:val="21"/>
                <w:szCs w:val="21"/>
              </w:rPr>
            </w:pPr>
            <w:r>
              <w:rPr>
                <w:rFonts w:eastAsia="黑体" w:hint="eastAsia"/>
                <w:b/>
                <w:bCs/>
                <w:kern w:val="0"/>
                <w:sz w:val="21"/>
                <w:szCs w:val="21"/>
              </w:rPr>
              <w:t>专业代码</w:t>
            </w:r>
          </w:p>
        </w:tc>
        <w:tc>
          <w:tcPr>
            <w:tcW w:w="3983"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jc w:val="center"/>
              <w:rPr>
                <w:rFonts w:eastAsia="黑体"/>
                <w:b/>
                <w:bCs/>
                <w:kern w:val="0"/>
                <w:sz w:val="21"/>
                <w:szCs w:val="21"/>
              </w:rPr>
            </w:pPr>
            <w:r>
              <w:rPr>
                <w:rFonts w:eastAsia="黑体" w:hint="eastAsia"/>
                <w:b/>
                <w:bCs/>
                <w:kern w:val="0"/>
                <w:sz w:val="21"/>
                <w:szCs w:val="21"/>
              </w:rPr>
              <w:t>专业名称</w:t>
            </w:r>
          </w:p>
        </w:tc>
        <w:tc>
          <w:tcPr>
            <w:tcW w:w="1967"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rFonts w:eastAsia="黑体"/>
                <w:b/>
                <w:bCs/>
                <w:kern w:val="0"/>
                <w:sz w:val="21"/>
                <w:szCs w:val="21"/>
              </w:rPr>
            </w:pPr>
            <w:r>
              <w:rPr>
                <w:rFonts w:eastAsia="黑体" w:hint="eastAsia"/>
                <w:b/>
                <w:bCs/>
                <w:kern w:val="0"/>
                <w:sz w:val="21"/>
                <w:szCs w:val="21"/>
              </w:rPr>
              <w:t>考试方式</w:t>
            </w:r>
          </w:p>
        </w:tc>
      </w:tr>
      <w:tr w:rsidR="004B79A8">
        <w:trPr>
          <w:trHeight w:hRule="exact" w:val="454"/>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101</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药学</w:t>
            </w:r>
          </w:p>
        </w:tc>
        <w:tc>
          <w:tcPr>
            <w:tcW w:w="1967"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纸笔</w:t>
            </w:r>
          </w:p>
        </w:tc>
      </w:tr>
      <w:tr w:rsidR="004B79A8">
        <w:trPr>
          <w:trHeight w:hRule="exact" w:val="454"/>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102</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中药学</w:t>
            </w:r>
          </w:p>
        </w:tc>
        <w:tc>
          <w:tcPr>
            <w:tcW w:w="1967"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103</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口腔医学技术</w:t>
            </w:r>
          </w:p>
        </w:tc>
        <w:tc>
          <w:tcPr>
            <w:tcW w:w="1967"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104</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放射医学技术</w:t>
            </w:r>
          </w:p>
        </w:tc>
        <w:tc>
          <w:tcPr>
            <w:tcW w:w="1967"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105</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临床医学检验技术</w:t>
            </w:r>
          </w:p>
        </w:tc>
        <w:tc>
          <w:tcPr>
            <w:tcW w:w="1967"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106</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病理学技术</w:t>
            </w:r>
          </w:p>
        </w:tc>
        <w:tc>
          <w:tcPr>
            <w:tcW w:w="1967"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107</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康复医学治疗技术</w:t>
            </w:r>
          </w:p>
        </w:tc>
        <w:tc>
          <w:tcPr>
            <w:tcW w:w="1967"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108</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营养</w:t>
            </w:r>
          </w:p>
        </w:tc>
        <w:tc>
          <w:tcPr>
            <w:tcW w:w="1967"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109</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理化检验技术</w:t>
            </w:r>
          </w:p>
        </w:tc>
        <w:tc>
          <w:tcPr>
            <w:tcW w:w="1967"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110</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微生物检验技术</w:t>
            </w:r>
          </w:p>
        </w:tc>
        <w:tc>
          <w:tcPr>
            <w:tcW w:w="1967"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111</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病案信息技术</w:t>
            </w:r>
          </w:p>
        </w:tc>
        <w:tc>
          <w:tcPr>
            <w:tcW w:w="1967"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bl>
    <w:p w:rsidR="004B79A8" w:rsidRDefault="006C0822">
      <w:pPr>
        <w:ind w:right="25"/>
        <w:rPr>
          <w:snapToGrid w:val="0"/>
          <w:spacing w:val="0"/>
          <w:sz w:val="31"/>
          <w:szCs w:val="31"/>
        </w:rPr>
      </w:pPr>
      <w:r>
        <w:rPr>
          <w:rFonts w:eastAsia="方正黑体_GBK" w:cs="方正黑体_GBK" w:hint="eastAsia"/>
          <w:snapToGrid w:val="0"/>
          <w:spacing w:val="0"/>
          <w:sz w:val="31"/>
          <w:szCs w:val="31"/>
        </w:rPr>
        <w:t>二、初级（师）考试专业</w:t>
      </w:r>
    </w:p>
    <w:tbl>
      <w:tblPr>
        <w:tblW w:w="0" w:type="auto"/>
        <w:jc w:val="center"/>
        <w:tblLayout w:type="fixed"/>
        <w:tblCellMar>
          <w:left w:w="0" w:type="dxa"/>
          <w:right w:w="0" w:type="dxa"/>
        </w:tblCellMar>
        <w:tblLook w:val="0000"/>
      </w:tblPr>
      <w:tblGrid>
        <w:gridCol w:w="1953"/>
        <w:gridCol w:w="3960"/>
        <w:gridCol w:w="1978"/>
      </w:tblGrid>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黑体"/>
                <w:b/>
                <w:bCs/>
                <w:kern w:val="0"/>
                <w:sz w:val="21"/>
                <w:szCs w:val="21"/>
              </w:rPr>
            </w:pPr>
            <w:r>
              <w:rPr>
                <w:rFonts w:eastAsia="黑体" w:hint="eastAsia"/>
                <w:b/>
                <w:bCs/>
                <w:kern w:val="0"/>
                <w:sz w:val="21"/>
                <w:szCs w:val="21"/>
              </w:rPr>
              <w:t>专业代码</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jc w:val="center"/>
              <w:rPr>
                <w:rFonts w:eastAsia="黑体"/>
                <w:b/>
                <w:bCs/>
                <w:kern w:val="0"/>
                <w:sz w:val="21"/>
                <w:szCs w:val="21"/>
              </w:rPr>
            </w:pPr>
            <w:r>
              <w:rPr>
                <w:rFonts w:eastAsia="黑体" w:hint="eastAsia"/>
                <w:b/>
                <w:bCs/>
                <w:kern w:val="0"/>
                <w:sz w:val="21"/>
                <w:szCs w:val="21"/>
              </w:rPr>
              <w:t>专业名称</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rFonts w:eastAsia="黑体"/>
                <w:b/>
                <w:bCs/>
                <w:kern w:val="0"/>
                <w:sz w:val="21"/>
                <w:szCs w:val="21"/>
              </w:rPr>
            </w:pPr>
            <w:r>
              <w:rPr>
                <w:rFonts w:eastAsia="黑体" w:hint="eastAsia"/>
                <w:b/>
                <w:bCs/>
                <w:kern w:val="0"/>
                <w:sz w:val="21"/>
                <w:szCs w:val="21"/>
              </w:rPr>
              <w:t>考试方式</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201</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药学</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纸笔</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202</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中药学</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203</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护理学</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纸笔</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黑体"/>
                <w:b/>
                <w:bCs/>
                <w:kern w:val="0"/>
                <w:sz w:val="21"/>
                <w:szCs w:val="21"/>
              </w:rPr>
            </w:pPr>
            <w:r>
              <w:rPr>
                <w:rFonts w:eastAsia="宋体"/>
                <w:b/>
                <w:bCs/>
                <w:kern w:val="0"/>
                <w:sz w:val="21"/>
                <w:szCs w:val="21"/>
              </w:rPr>
              <w:t>204</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rFonts w:eastAsia="黑体"/>
                <w:b/>
                <w:bCs/>
                <w:kern w:val="0"/>
                <w:sz w:val="21"/>
                <w:szCs w:val="21"/>
              </w:rPr>
            </w:pPr>
            <w:r>
              <w:rPr>
                <w:rFonts w:hint="eastAsia"/>
                <w:kern w:val="0"/>
                <w:sz w:val="21"/>
                <w:szCs w:val="21"/>
              </w:rPr>
              <w:t>中医护理学</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rFonts w:eastAsia="黑体"/>
                <w:b/>
                <w:bCs/>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205</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口腔医学技术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206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放射医学技术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207</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临床医学检验技术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黑体" w:hint="eastAsia"/>
                <w:b/>
                <w:bCs/>
                <w:kern w:val="0"/>
                <w:sz w:val="21"/>
                <w:szCs w:val="21"/>
              </w:rPr>
              <w:t>专业代码</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jc w:val="center"/>
              <w:rPr>
                <w:kern w:val="0"/>
                <w:sz w:val="21"/>
                <w:szCs w:val="21"/>
              </w:rPr>
            </w:pPr>
            <w:r>
              <w:rPr>
                <w:rFonts w:eastAsia="黑体" w:hint="eastAsia"/>
                <w:b/>
                <w:bCs/>
                <w:kern w:val="0"/>
                <w:sz w:val="21"/>
                <w:szCs w:val="21"/>
              </w:rPr>
              <w:t>专业名称</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eastAsia="黑体" w:hint="eastAsia"/>
                <w:b/>
                <w:bCs/>
                <w:kern w:val="0"/>
                <w:sz w:val="21"/>
                <w:szCs w:val="21"/>
              </w:rPr>
              <w:t>考试方式</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208</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病理学技术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lastRenderedPageBreak/>
              <w:t>209</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康复医学治疗技术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210</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营养</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211</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理化检验技术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212</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微生物检验技术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213</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病案信息技术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214</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输血技术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79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hint="eastAsia"/>
                <w:b/>
                <w:bCs/>
                <w:kern w:val="0"/>
                <w:sz w:val="21"/>
                <w:szCs w:val="21"/>
              </w:rPr>
              <w:t>215</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神经电生理</w:t>
            </w:r>
          </w:p>
          <w:p w:rsidR="004B79A8" w:rsidRDefault="006C0822">
            <w:pPr>
              <w:widowControl/>
              <w:spacing w:line="360" w:lineRule="exact"/>
              <w:ind w:firstLine="320"/>
              <w:jc w:val="center"/>
              <w:rPr>
                <w:kern w:val="0"/>
                <w:sz w:val="21"/>
                <w:szCs w:val="21"/>
              </w:rPr>
            </w:pPr>
            <w:r>
              <w:rPr>
                <w:rFonts w:hint="eastAsia"/>
                <w:kern w:val="0"/>
                <w:sz w:val="21"/>
                <w:szCs w:val="21"/>
              </w:rPr>
              <w:t>（脑电图）技术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454"/>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hint="eastAsia"/>
                <w:b/>
                <w:bCs/>
                <w:kern w:val="0"/>
                <w:sz w:val="21"/>
                <w:szCs w:val="21"/>
              </w:rPr>
              <w:t>216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心理治疗</w:t>
            </w:r>
          </w:p>
        </w:tc>
        <w:tc>
          <w:tcPr>
            <w:tcW w:w="1978"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bl>
    <w:p w:rsidR="004B79A8" w:rsidRDefault="006C0822">
      <w:pPr>
        <w:ind w:right="1599"/>
        <w:rPr>
          <w:snapToGrid w:val="0"/>
          <w:spacing w:val="0"/>
          <w:sz w:val="31"/>
          <w:szCs w:val="31"/>
        </w:rPr>
      </w:pPr>
      <w:r>
        <w:rPr>
          <w:rFonts w:eastAsia="方正黑体_GBK" w:cs="方正黑体_GBK" w:hint="eastAsia"/>
          <w:snapToGrid w:val="0"/>
          <w:spacing w:val="0"/>
          <w:sz w:val="31"/>
          <w:szCs w:val="31"/>
        </w:rPr>
        <w:t>三、中级考试专业</w:t>
      </w:r>
    </w:p>
    <w:tbl>
      <w:tblPr>
        <w:tblW w:w="0" w:type="auto"/>
        <w:jc w:val="center"/>
        <w:tblLayout w:type="fixed"/>
        <w:tblCellMar>
          <w:left w:w="0" w:type="dxa"/>
          <w:right w:w="0" w:type="dxa"/>
        </w:tblCellMar>
        <w:tblLook w:val="0000"/>
      </w:tblPr>
      <w:tblGrid>
        <w:gridCol w:w="1945"/>
        <w:gridCol w:w="3960"/>
        <w:gridCol w:w="1970"/>
      </w:tblGrid>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B79A8" w:rsidRDefault="006C0822">
            <w:pPr>
              <w:widowControl/>
              <w:jc w:val="center"/>
              <w:rPr>
                <w:rFonts w:eastAsia="黑体"/>
                <w:b/>
                <w:bCs/>
                <w:kern w:val="0"/>
                <w:sz w:val="21"/>
                <w:szCs w:val="21"/>
              </w:rPr>
            </w:pPr>
            <w:r>
              <w:rPr>
                <w:rFonts w:eastAsia="黑体" w:hint="eastAsia"/>
                <w:b/>
                <w:bCs/>
                <w:kern w:val="0"/>
                <w:sz w:val="21"/>
                <w:szCs w:val="21"/>
              </w:rPr>
              <w:t>专业代码</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jc w:val="center"/>
              <w:rPr>
                <w:rFonts w:eastAsia="黑体"/>
                <w:b/>
                <w:bCs/>
                <w:kern w:val="0"/>
                <w:sz w:val="21"/>
                <w:szCs w:val="21"/>
              </w:rPr>
            </w:pPr>
            <w:r>
              <w:rPr>
                <w:rFonts w:eastAsia="黑体" w:hint="eastAsia"/>
                <w:b/>
                <w:bCs/>
                <w:kern w:val="0"/>
                <w:sz w:val="21"/>
                <w:szCs w:val="21"/>
              </w:rPr>
              <w:t>专业名称</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rFonts w:eastAsia="黑体"/>
                <w:b/>
                <w:bCs/>
                <w:kern w:val="0"/>
                <w:sz w:val="21"/>
                <w:szCs w:val="21"/>
              </w:rPr>
            </w:pPr>
            <w:r>
              <w:rPr>
                <w:rFonts w:eastAsia="黑体" w:hint="eastAsia"/>
                <w:b/>
                <w:bCs/>
                <w:kern w:val="0"/>
                <w:sz w:val="21"/>
                <w:szCs w:val="21"/>
              </w:rPr>
              <w:t>考试方式</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301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全科医学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302</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全科医学（中医类）</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303</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内科学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黑体"/>
                <w:b/>
                <w:bCs/>
                <w:kern w:val="0"/>
                <w:sz w:val="21"/>
                <w:szCs w:val="21"/>
              </w:rPr>
            </w:pPr>
            <w:r>
              <w:rPr>
                <w:rFonts w:eastAsia="宋体"/>
                <w:b/>
                <w:bCs/>
                <w:kern w:val="0"/>
                <w:sz w:val="21"/>
                <w:szCs w:val="21"/>
              </w:rPr>
              <w:t>304</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rFonts w:eastAsia="黑体"/>
                <w:b/>
                <w:bCs/>
                <w:kern w:val="0"/>
                <w:sz w:val="21"/>
                <w:szCs w:val="21"/>
              </w:rPr>
            </w:pPr>
            <w:r>
              <w:rPr>
                <w:rFonts w:hint="eastAsia"/>
                <w:kern w:val="0"/>
                <w:sz w:val="21"/>
                <w:szCs w:val="21"/>
              </w:rPr>
              <w:t>心血管内科学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rFonts w:eastAsia="黑体"/>
                <w:b/>
                <w:bCs/>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305</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呼吸内科学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306</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消化内科学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307</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肾内科学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308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神经内科学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309</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内分泌学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310</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血液病学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311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结核病学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312</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传染病学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313</w:t>
            </w:r>
          </w:p>
        </w:tc>
        <w:tc>
          <w:tcPr>
            <w:tcW w:w="3960" w:type="dxa"/>
            <w:tcBorders>
              <w:top w:val="nil"/>
              <w:left w:val="nil"/>
              <w:bottom w:val="single" w:sz="4" w:space="0" w:color="auto"/>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风湿与临床免疫学</w:t>
            </w:r>
          </w:p>
        </w:tc>
        <w:tc>
          <w:tcPr>
            <w:tcW w:w="1970" w:type="dxa"/>
            <w:tcBorders>
              <w:top w:val="nil"/>
              <w:left w:val="single" w:sz="4" w:space="0" w:color="auto"/>
              <w:bottom w:val="single" w:sz="4" w:space="0" w:color="auto"/>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4B79A8" w:rsidRDefault="006C0822">
            <w:pPr>
              <w:widowControl/>
              <w:jc w:val="center"/>
              <w:rPr>
                <w:rFonts w:eastAsia="宋体"/>
                <w:b/>
                <w:bCs/>
                <w:kern w:val="0"/>
                <w:sz w:val="21"/>
                <w:szCs w:val="21"/>
              </w:rPr>
            </w:pPr>
            <w:r>
              <w:rPr>
                <w:rFonts w:eastAsia="黑体" w:hint="eastAsia"/>
                <w:b/>
                <w:bCs/>
                <w:kern w:val="0"/>
                <w:sz w:val="21"/>
                <w:szCs w:val="21"/>
              </w:rPr>
              <w:t>专业代码</w:t>
            </w:r>
          </w:p>
        </w:tc>
        <w:tc>
          <w:tcPr>
            <w:tcW w:w="3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79A8" w:rsidRDefault="006C0822">
            <w:pPr>
              <w:widowControl/>
              <w:spacing w:line="360" w:lineRule="exact"/>
              <w:jc w:val="center"/>
              <w:rPr>
                <w:kern w:val="0"/>
                <w:sz w:val="21"/>
                <w:szCs w:val="21"/>
              </w:rPr>
            </w:pPr>
            <w:r>
              <w:rPr>
                <w:rFonts w:eastAsia="黑体" w:hint="eastAsia"/>
                <w:b/>
                <w:bCs/>
                <w:kern w:val="0"/>
                <w:sz w:val="21"/>
                <w:szCs w:val="21"/>
              </w:rPr>
              <w:t>专业名称</w:t>
            </w:r>
          </w:p>
        </w:tc>
        <w:tc>
          <w:tcPr>
            <w:tcW w:w="1970" w:type="dxa"/>
            <w:tcBorders>
              <w:top w:val="single" w:sz="4" w:space="0" w:color="auto"/>
              <w:left w:val="single" w:sz="4" w:space="0" w:color="auto"/>
              <w:bottom w:val="single" w:sz="4" w:space="0" w:color="auto"/>
              <w:right w:val="single" w:sz="4" w:space="0" w:color="auto"/>
            </w:tcBorders>
            <w:vAlign w:val="center"/>
          </w:tcPr>
          <w:p w:rsidR="004B79A8" w:rsidRDefault="006C0822">
            <w:pPr>
              <w:widowControl/>
              <w:spacing w:line="360" w:lineRule="exact"/>
              <w:jc w:val="center"/>
              <w:rPr>
                <w:kern w:val="0"/>
                <w:sz w:val="21"/>
                <w:szCs w:val="21"/>
              </w:rPr>
            </w:pPr>
            <w:r>
              <w:rPr>
                <w:rFonts w:eastAsia="黑体" w:hint="eastAsia"/>
                <w:b/>
                <w:bCs/>
                <w:kern w:val="0"/>
                <w:sz w:val="21"/>
                <w:szCs w:val="21"/>
              </w:rPr>
              <w:t>考试方式</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314</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职业病学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lastRenderedPageBreak/>
              <w:t>315</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中医内科学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316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中西医结合内科学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317</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普通外科学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318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骨外科学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319</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胸心外科学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320</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神经外科学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321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泌尿外科学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322</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小儿外科学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323</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烧伤外科学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黑体"/>
                <w:b/>
                <w:bCs/>
                <w:kern w:val="0"/>
                <w:sz w:val="21"/>
                <w:szCs w:val="21"/>
              </w:rPr>
            </w:pPr>
            <w:r>
              <w:rPr>
                <w:rFonts w:eastAsia="宋体"/>
                <w:b/>
                <w:bCs/>
                <w:kern w:val="0"/>
                <w:sz w:val="21"/>
                <w:szCs w:val="21"/>
              </w:rPr>
              <w:t>324</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rFonts w:eastAsia="黑体"/>
                <w:b/>
                <w:bCs/>
                <w:kern w:val="0"/>
                <w:sz w:val="21"/>
                <w:szCs w:val="21"/>
              </w:rPr>
            </w:pPr>
            <w:r>
              <w:rPr>
                <w:rFonts w:hint="eastAsia"/>
                <w:kern w:val="0"/>
                <w:sz w:val="21"/>
                <w:szCs w:val="21"/>
              </w:rPr>
              <w:t>整形外科学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rFonts w:eastAsia="黑体"/>
                <w:b/>
                <w:bCs/>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325</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中医外科学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326</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中西医结合外科学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327</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中医肛肠科学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328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中医骨伤学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329</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中西医结合骨伤科学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330</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妇产科学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331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中医妇科学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332</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儿科学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333</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中医儿科学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334</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眼科学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335</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中医眼科学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336</w:t>
            </w:r>
          </w:p>
        </w:tc>
        <w:tc>
          <w:tcPr>
            <w:tcW w:w="3960" w:type="dxa"/>
            <w:tcBorders>
              <w:top w:val="single" w:sz="4" w:space="0" w:color="000000"/>
              <w:left w:val="nil"/>
              <w:bottom w:val="single" w:sz="4" w:space="0" w:color="auto"/>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耳鼻咽喉科学</w:t>
            </w:r>
          </w:p>
        </w:tc>
        <w:tc>
          <w:tcPr>
            <w:tcW w:w="1970" w:type="dxa"/>
            <w:tcBorders>
              <w:top w:val="single" w:sz="4" w:space="0" w:color="000000"/>
              <w:left w:val="single" w:sz="4" w:space="0" w:color="auto"/>
              <w:bottom w:val="single" w:sz="4" w:space="0" w:color="auto"/>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4B79A8" w:rsidRDefault="006C0822">
            <w:pPr>
              <w:widowControl/>
              <w:jc w:val="center"/>
              <w:rPr>
                <w:rFonts w:eastAsia="宋体"/>
                <w:b/>
                <w:bCs/>
                <w:kern w:val="0"/>
                <w:sz w:val="21"/>
                <w:szCs w:val="21"/>
              </w:rPr>
            </w:pPr>
            <w:r>
              <w:rPr>
                <w:rFonts w:eastAsia="黑体" w:hint="eastAsia"/>
                <w:b/>
                <w:bCs/>
                <w:kern w:val="0"/>
                <w:sz w:val="21"/>
                <w:szCs w:val="21"/>
              </w:rPr>
              <w:t>专业代码</w:t>
            </w:r>
          </w:p>
        </w:tc>
        <w:tc>
          <w:tcPr>
            <w:tcW w:w="3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79A8" w:rsidRDefault="006C0822">
            <w:pPr>
              <w:widowControl/>
              <w:spacing w:line="360" w:lineRule="exact"/>
              <w:jc w:val="center"/>
              <w:rPr>
                <w:kern w:val="0"/>
                <w:sz w:val="21"/>
                <w:szCs w:val="21"/>
              </w:rPr>
            </w:pPr>
            <w:r>
              <w:rPr>
                <w:rFonts w:eastAsia="黑体" w:hint="eastAsia"/>
                <w:b/>
                <w:bCs/>
                <w:kern w:val="0"/>
                <w:sz w:val="21"/>
                <w:szCs w:val="21"/>
              </w:rPr>
              <w:t>专业名称</w:t>
            </w:r>
          </w:p>
        </w:tc>
        <w:tc>
          <w:tcPr>
            <w:tcW w:w="1970" w:type="dxa"/>
            <w:tcBorders>
              <w:top w:val="single" w:sz="4" w:space="0" w:color="auto"/>
              <w:left w:val="single" w:sz="4" w:space="0" w:color="auto"/>
              <w:bottom w:val="single" w:sz="4" w:space="0" w:color="auto"/>
              <w:right w:val="single" w:sz="4" w:space="0" w:color="auto"/>
            </w:tcBorders>
            <w:vAlign w:val="center"/>
          </w:tcPr>
          <w:p w:rsidR="004B79A8" w:rsidRDefault="006C0822">
            <w:pPr>
              <w:widowControl/>
              <w:spacing w:line="360" w:lineRule="exact"/>
              <w:jc w:val="center"/>
              <w:rPr>
                <w:kern w:val="0"/>
                <w:sz w:val="21"/>
                <w:szCs w:val="21"/>
              </w:rPr>
            </w:pPr>
            <w:r>
              <w:rPr>
                <w:rFonts w:eastAsia="黑体" w:hint="eastAsia"/>
                <w:b/>
                <w:bCs/>
                <w:kern w:val="0"/>
                <w:sz w:val="21"/>
                <w:szCs w:val="21"/>
              </w:rPr>
              <w:t>考试方式</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337</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中医耳鼻喉科学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lastRenderedPageBreak/>
              <w:t>338</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皮肤与性病学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339</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中医皮肤与性病学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340</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精神病学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341</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肿瘤内科学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342</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肿瘤外科学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343</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肿瘤放射治疗学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黑体"/>
                <w:b/>
                <w:bCs/>
                <w:kern w:val="0"/>
                <w:sz w:val="21"/>
                <w:szCs w:val="21"/>
              </w:rPr>
            </w:pPr>
            <w:r>
              <w:rPr>
                <w:rFonts w:eastAsia="宋体"/>
                <w:b/>
                <w:bCs/>
                <w:kern w:val="0"/>
                <w:sz w:val="21"/>
                <w:szCs w:val="21"/>
              </w:rPr>
              <w:t>344</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rFonts w:eastAsia="黑体"/>
                <w:b/>
                <w:bCs/>
                <w:kern w:val="0"/>
                <w:sz w:val="21"/>
                <w:szCs w:val="21"/>
              </w:rPr>
            </w:pPr>
            <w:r>
              <w:rPr>
                <w:rFonts w:hint="eastAsia"/>
                <w:kern w:val="0"/>
                <w:sz w:val="21"/>
                <w:szCs w:val="21"/>
              </w:rPr>
              <w:t>放射医学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rFonts w:eastAsia="黑体"/>
                <w:b/>
                <w:bCs/>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345</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核医学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346</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超声波医学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347</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麻醉学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348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康复医学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349</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推拿（按摩）学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350</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中医针灸学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351</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病理学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352</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临床医学检验学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353</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口腔医学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354</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口腔内科学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355</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口腔颌面外科学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356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口腔修复学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357</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口腔正畸学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358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疼痛学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359</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重症医学</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B79A8" w:rsidRDefault="006C0822">
            <w:pPr>
              <w:widowControl/>
              <w:jc w:val="center"/>
              <w:rPr>
                <w:rFonts w:eastAsia="宋体"/>
                <w:b/>
                <w:bCs/>
                <w:kern w:val="0"/>
                <w:sz w:val="21"/>
                <w:szCs w:val="21"/>
              </w:rPr>
            </w:pPr>
            <w:r>
              <w:rPr>
                <w:rFonts w:eastAsia="黑体" w:hint="eastAsia"/>
                <w:b/>
                <w:bCs/>
                <w:kern w:val="0"/>
                <w:sz w:val="21"/>
                <w:szCs w:val="21"/>
              </w:rPr>
              <w:t>专业代码</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jc w:val="center"/>
              <w:rPr>
                <w:kern w:val="0"/>
                <w:sz w:val="21"/>
                <w:szCs w:val="21"/>
              </w:rPr>
            </w:pPr>
            <w:r>
              <w:rPr>
                <w:rFonts w:eastAsia="黑体" w:hint="eastAsia"/>
                <w:b/>
                <w:bCs/>
                <w:kern w:val="0"/>
                <w:sz w:val="21"/>
                <w:szCs w:val="21"/>
              </w:rPr>
              <w:t>专业名称</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eastAsia="黑体" w:hint="eastAsia"/>
                <w:b/>
                <w:bCs/>
                <w:kern w:val="0"/>
                <w:sz w:val="21"/>
                <w:szCs w:val="21"/>
              </w:rPr>
              <w:t>考试方式</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360</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计划生育</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lastRenderedPageBreak/>
              <w:t>361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疾病控制</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362</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公共卫生</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363</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职业卫生</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黑体"/>
                <w:b/>
                <w:bCs/>
                <w:kern w:val="0"/>
                <w:sz w:val="21"/>
                <w:szCs w:val="21"/>
              </w:rPr>
            </w:pPr>
            <w:r>
              <w:rPr>
                <w:rFonts w:eastAsia="宋体"/>
                <w:b/>
                <w:bCs/>
                <w:kern w:val="0"/>
                <w:sz w:val="21"/>
                <w:szCs w:val="21"/>
              </w:rPr>
              <w:t>364</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rFonts w:eastAsia="黑体"/>
                <w:b/>
                <w:bCs/>
                <w:kern w:val="0"/>
                <w:sz w:val="21"/>
                <w:szCs w:val="21"/>
              </w:rPr>
            </w:pPr>
            <w:r>
              <w:rPr>
                <w:rFonts w:hint="eastAsia"/>
                <w:kern w:val="0"/>
                <w:sz w:val="21"/>
                <w:szCs w:val="21"/>
              </w:rPr>
              <w:t>妇幼保健</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rFonts w:eastAsia="黑体"/>
                <w:b/>
                <w:bCs/>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365</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健康教育</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366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药学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纸笔</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367</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中药学</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368</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护理学</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纸笔</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369</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内科护理</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纸笔</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370</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外科护理</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纸笔</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371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妇产科护理</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纸笔</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372</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儿科护理</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纸笔</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373</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社区护理</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纸笔</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374</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中医护理</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375</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口腔医学技术</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376</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放射医学技术</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377</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核医学技术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378</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超声波医学技术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379</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临床医学检验技术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380</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病理学技术</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381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康复医学治疗技术</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382</w:t>
            </w:r>
          </w:p>
        </w:tc>
        <w:tc>
          <w:tcPr>
            <w:tcW w:w="3960" w:type="dxa"/>
            <w:tcBorders>
              <w:top w:val="nil"/>
              <w:left w:val="nil"/>
              <w:bottom w:val="single" w:sz="4" w:space="0" w:color="auto"/>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营养</w:t>
            </w:r>
          </w:p>
        </w:tc>
        <w:tc>
          <w:tcPr>
            <w:tcW w:w="1970" w:type="dxa"/>
            <w:tcBorders>
              <w:top w:val="nil"/>
              <w:left w:val="single" w:sz="4" w:space="0" w:color="auto"/>
              <w:bottom w:val="single" w:sz="4" w:space="0" w:color="auto"/>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4B79A8" w:rsidRDefault="006C0822">
            <w:pPr>
              <w:widowControl/>
              <w:jc w:val="center"/>
              <w:rPr>
                <w:rFonts w:eastAsia="宋体"/>
                <w:b/>
                <w:bCs/>
                <w:kern w:val="0"/>
                <w:sz w:val="21"/>
                <w:szCs w:val="21"/>
              </w:rPr>
            </w:pPr>
            <w:r>
              <w:rPr>
                <w:rFonts w:eastAsia="黑体" w:hint="eastAsia"/>
                <w:b/>
                <w:bCs/>
                <w:kern w:val="0"/>
                <w:sz w:val="21"/>
                <w:szCs w:val="21"/>
              </w:rPr>
              <w:t>专业代码</w:t>
            </w:r>
          </w:p>
        </w:tc>
        <w:tc>
          <w:tcPr>
            <w:tcW w:w="3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79A8" w:rsidRDefault="006C0822">
            <w:pPr>
              <w:widowControl/>
              <w:spacing w:line="360" w:lineRule="exact"/>
              <w:jc w:val="center"/>
              <w:rPr>
                <w:kern w:val="0"/>
                <w:sz w:val="21"/>
                <w:szCs w:val="21"/>
              </w:rPr>
            </w:pPr>
            <w:r>
              <w:rPr>
                <w:rFonts w:eastAsia="黑体" w:hint="eastAsia"/>
                <w:b/>
                <w:bCs/>
                <w:kern w:val="0"/>
                <w:sz w:val="21"/>
                <w:szCs w:val="21"/>
              </w:rPr>
              <w:t>专业名称</w:t>
            </w:r>
          </w:p>
        </w:tc>
        <w:tc>
          <w:tcPr>
            <w:tcW w:w="1970" w:type="dxa"/>
            <w:tcBorders>
              <w:top w:val="single" w:sz="4" w:space="0" w:color="auto"/>
              <w:left w:val="single" w:sz="4" w:space="0" w:color="auto"/>
              <w:bottom w:val="single" w:sz="4" w:space="0" w:color="auto"/>
              <w:right w:val="single" w:sz="4" w:space="0" w:color="auto"/>
            </w:tcBorders>
            <w:vAlign w:val="center"/>
          </w:tcPr>
          <w:p w:rsidR="004B79A8" w:rsidRDefault="006C0822">
            <w:pPr>
              <w:widowControl/>
              <w:spacing w:line="360" w:lineRule="exact"/>
              <w:jc w:val="center"/>
              <w:rPr>
                <w:kern w:val="0"/>
                <w:sz w:val="21"/>
                <w:szCs w:val="21"/>
              </w:rPr>
            </w:pPr>
            <w:r>
              <w:rPr>
                <w:rFonts w:eastAsia="黑体" w:hint="eastAsia"/>
                <w:b/>
                <w:bCs/>
                <w:kern w:val="0"/>
                <w:sz w:val="21"/>
                <w:szCs w:val="21"/>
              </w:rPr>
              <w:t>考试方式</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383</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理化检验技术</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黑体"/>
                <w:b/>
                <w:bCs/>
                <w:kern w:val="0"/>
                <w:sz w:val="21"/>
                <w:szCs w:val="21"/>
              </w:rPr>
            </w:pPr>
            <w:r>
              <w:rPr>
                <w:rFonts w:eastAsia="宋体"/>
                <w:b/>
                <w:bCs/>
                <w:kern w:val="0"/>
                <w:sz w:val="21"/>
                <w:szCs w:val="21"/>
              </w:rPr>
              <w:lastRenderedPageBreak/>
              <w:t>384</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rFonts w:eastAsia="黑体"/>
                <w:b/>
                <w:bCs/>
                <w:kern w:val="0"/>
                <w:sz w:val="21"/>
                <w:szCs w:val="21"/>
              </w:rPr>
            </w:pPr>
            <w:r>
              <w:rPr>
                <w:rFonts w:hint="eastAsia"/>
                <w:kern w:val="0"/>
                <w:sz w:val="21"/>
                <w:szCs w:val="21"/>
              </w:rPr>
              <w:t>微生物检验技术</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rFonts w:eastAsia="黑体"/>
                <w:b/>
                <w:bCs/>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385</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消毒技术</w:t>
            </w:r>
          </w:p>
        </w:tc>
        <w:tc>
          <w:tcPr>
            <w:tcW w:w="1970" w:type="dxa"/>
            <w:tcBorders>
              <w:top w:val="single" w:sz="4" w:space="0" w:color="auto"/>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386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心理治疗</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387</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心电学技术</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388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肿瘤放射治疗技术</w:t>
            </w:r>
          </w:p>
        </w:tc>
        <w:tc>
          <w:tcPr>
            <w:tcW w:w="1970" w:type="dxa"/>
            <w:tcBorders>
              <w:top w:val="nil"/>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389</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病案信息技术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5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b/>
                <w:bCs/>
                <w:kern w:val="0"/>
                <w:sz w:val="21"/>
                <w:szCs w:val="21"/>
              </w:rPr>
              <w:t>390</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输血技术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r w:rsidR="004B79A8">
        <w:trPr>
          <w:trHeight w:hRule="exact" w:val="794"/>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79A8" w:rsidRDefault="006C0822">
            <w:pPr>
              <w:widowControl/>
              <w:spacing w:line="360" w:lineRule="exact"/>
              <w:jc w:val="center"/>
              <w:rPr>
                <w:rFonts w:eastAsia="宋体"/>
                <w:b/>
                <w:bCs/>
                <w:kern w:val="0"/>
                <w:sz w:val="21"/>
                <w:szCs w:val="21"/>
              </w:rPr>
            </w:pPr>
            <w:r>
              <w:rPr>
                <w:rFonts w:eastAsia="宋体" w:hint="eastAsia"/>
                <w:b/>
                <w:bCs/>
                <w:kern w:val="0"/>
                <w:sz w:val="21"/>
                <w:szCs w:val="21"/>
              </w:rPr>
              <w:t>391</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4B79A8" w:rsidRDefault="006C0822">
            <w:pPr>
              <w:widowControl/>
              <w:spacing w:line="360" w:lineRule="exact"/>
              <w:ind w:firstLine="320"/>
              <w:jc w:val="center"/>
              <w:rPr>
                <w:kern w:val="0"/>
                <w:sz w:val="21"/>
                <w:szCs w:val="21"/>
              </w:rPr>
            </w:pPr>
            <w:r>
              <w:rPr>
                <w:rFonts w:hint="eastAsia"/>
                <w:kern w:val="0"/>
                <w:sz w:val="21"/>
                <w:szCs w:val="21"/>
              </w:rPr>
              <w:t>神经电生理</w:t>
            </w:r>
          </w:p>
          <w:p w:rsidR="004B79A8" w:rsidRDefault="006C0822">
            <w:pPr>
              <w:widowControl/>
              <w:spacing w:line="360" w:lineRule="exact"/>
              <w:ind w:firstLine="320"/>
              <w:jc w:val="center"/>
              <w:rPr>
                <w:kern w:val="0"/>
                <w:sz w:val="21"/>
                <w:szCs w:val="21"/>
              </w:rPr>
            </w:pPr>
            <w:r>
              <w:rPr>
                <w:rFonts w:hint="eastAsia"/>
                <w:kern w:val="0"/>
                <w:sz w:val="21"/>
                <w:szCs w:val="21"/>
              </w:rPr>
              <w:t>（脑电图）技术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4B79A8" w:rsidRDefault="006C0822">
            <w:pPr>
              <w:widowControl/>
              <w:spacing w:line="360" w:lineRule="exact"/>
              <w:jc w:val="center"/>
              <w:rPr>
                <w:kern w:val="0"/>
                <w:sz w:val="21"/>
                <w:szCs w:val="21"/>
              </w:rPr>
            </w:pPr>
            <w:r>
              <w:rPr>
                <w:rFonts w:hint="eastAsia"/>
                <w:kern w:val="0"/>
                <w:sz w:val="21"/>
                <w:szCs w:val="21"/>
              </w:rPr>
              <w:t>人机对话</w:t>
            </w:r>
          </w:p>
        </w:tc>
      </w:tr>
    </w:tbl>
    <w:p w:rsidR="004B79A8" w:rsidRDefault="004B79A8" w:rsidP="009014F7">
      <w:pPr>
        <w:ind w:right="1599" w:firstLineChars="200" w:firstLine="692"/>
        <w:rPr>
          <w:snapToGrid w:val="0"/>
          <w:spacing w:val="0"/>
          <w:sz w:val="31"/>
          <w:szCs w:val="31"/>
        </w:rPr>
      </w:pPr>
    </w:p>
    <w:p w:rsidR="004B79A8" w:rsidRDefault="004B79A8" w:rsidP="009014F7">
      <w:pPr>
        <w:ind w:right="1599" w:firstLineChars="200" w:firstLine="692"/>
        <w:rPr>
          <w:snapToGrid w:val="0"/>
          <w:spacing w:val="0"/>
          <w:sz w:val="31"/>
          <w:szCs w:val="31"/>
        </w:rPr>
      </w:pPr>
    </w:p>
    <w:p w:rsidR="004B79A8" w:rsidRDefault="004B79A8" w:rsidP="009014F7">
      <w:pPr>
        <w:ind w:right="1599" w:firstLineChars="200" w:firstLine="692"/>
        <w:rPr>
          <w:snapToGrid w:val="0"/>
          <w:spacing w:val="0"/>
          <w:sz w:val="31"/>
          <w:szCs w:val="31"/>
        </w:rPr>
      </w:pPr>
    </w:p>
    <w:p w:rsidR="004B79A8" w:rsidRDefault="004B79A8" w:rsidP="009014F7">
      <w:pPr>
        <w:ind w:right="1599" w:firstLineChars="200" w:firstLine="692"/>
        <w:rPr>
          <w:snapToGrid w:val="0"/>
          <w:spacing w:val="0"/>
          <w:sz w:val="31"/>
          <w:szCs w:val="31"/>
        </w:rPr>
      </w:pPr>
    </w:p>
    <w:p w:rsidR="004B79A8" w:rsidRDefault="004B79A8" w:rsidP="009014F7">
      <w:pPr>
        <w:ind w:right="1599" w:firstLineChars="200" w:firstLine="692"/>
        <w:rPr>
          <w:snapToGrid w:val="0"/>
          <w:spacing w:val="0"/>
          <w:sz w:val="31"/>
          <w:szCs w:val="31"/>
        </w:rPr>
      </w:pPr>
    </w:p>
    <w:p w:rsidR="004B79A8" w:rsidRDefault="004B79A8" w:rsidP="009014F7">
      <w:pPr>
        <w:ind w:right="1599" w:firstLineChars="200" w:firstLine="692"/>
        <w:rPr>
          <w:snapToGrid w:val="0"/>
          <w:spacing w:val="0"/>
          <w:sz w:val="31"/>
          <w:szCs w:val="31"/>
        </w:rPr>
      </w:pPr>
    </w:p>
    <w:p w:rsidR="004B79A8" w:rsidRDefault="004B79A8" w:rsidP="009014F7">
      <w:pPr>
        <w:ind w:right="1599" w:firstLineChars="200" w:firstLine="692"/>
        <w:rPr>
          <w:snapToGrid w:val="0"/>
          <w:spacing w:val="0"/>
          <w:sz w:val="31"/>
          <w:szCs w:val="31"/>
        </w:rPr>
      </w:pPr>
    </w:p>
    <w:p w:rsidR="004B79A8" w:rsidRDefault="004B79A8" w:rsidP="009014F7">
      <w:pPr>
        <w:ind w:right="1599" w:firstLineChars="200" w:firstLine="692"/>
        <w:rPr>
          <w:snapToGrid w:val="0"/>
          <w:spacing w:val="0"/>
          <w:sz w:val="31"/>
          <w:szCs w:val="31"/>
        </w:rPr>
      </w:pPr>
    </w:p>
    <w:p w:rsidR="004B79A8" w:rsidRDefault="004B79A8" w:rsidP="009014F7">
      <w:pPr>
        <w:ind w:right="1599" w:firstLineChars="200" w:firstLine="692"/>
        <w:rPr>
          <w:snapToGrid w:val="0"/>
          <w:spacing w:val="0"/>
          <w:sz w:val="31"/>
          <w:szCs w:val="31"/>
        </w:rPr>
      </w:pPr>
    </w:p>
    <w:p w:rsidR="004B79A8" w:rsidRDefault="004B79A8" w:rsidP="009014F7">
      <w:pPr>
        <w:ind w:right="1599" w:firstLineChars="200" w:firstLine="692"/>
        <w:rPr>
          <w:snapToGrid w:val="0"/>
          <w:spacing w:val="0"/>
          <w:sz w:val="31"/>
          <w:szCs w:val="31"/>
        </w:rPr>
      </w:pPr>
    </w:p>
    <w:p w:rsidR="004B79A8" w:rsidRDefault="004B79A8" w:rsidP="009014F7">
      <w:pPr>
        <w:ind w:right="1599" w:firstLineChars="200" w:firstLine="692"/>
        <w:rPr>
          <w:snapToGrid w:val="0"/>
          <w:spacing w:val="0"/>
          <w:sz w:val="31"/>
          <w:szCs w:val="31"/>
        </w:rPr>
      </w:pPr>
    </w:p>
    <w:p w:rsidR="004B79A8" w:rsidRDefault="004B79A8" w:rsidP="009014F7">
      <w:pPr>
        <w:ind w:right="1599" w:firstLineChars="200" w:firstLine="692"/>
        <w:rPr>
          <w:rFonts w:hint="eastAsia"/>
          <w:snapToGrid w:val="0"/>
          <w:spacing w:val="0"/>
          <w:sz w:val="31"/>
          <w:szCs w:val="31"/>
        </w:rPr>
      </w:pPr>
    </w:p>
    <w:p w:rsidR="00591CD4" w:rsidRDefault="00591CD4" w:rsidP="009014F7">
      <w:pPr>
        <w:ind w:right="1599" w:firstLineChars="200" w:firstLine="692"/>
        <w:rPr>
          <w:rFonts w:hint="eastAsia"/>
          <w:snapToGrid w:val="0"/>
          <w:spacing w:val="0"/>
          <w:sz w:val="31"/>
          <w:szCs w:val="31"/>
        </w:rPr>
      </w:pPr>
    </w:p>
    <w:p w:rsidR="00591CD4" w:rsidRDefault="00591CD4" w:rsidP="009014F7">
      <w:pPr>
        <w:ind w:right="1599" w:firstLineChars="200" w:firstLine="692"/>
        <w:rPr>
          <w:snapToGrid w:val="0"/>
          <w:spacing w:val="0"/>
          <w:sz w:val="31"/>
          <w:szCs w:val="31"/>
        </w:rPr>
      </w:pPr>
    </w:p>
    <w:p w:rsidR="004B79A8" w:rsidRDefault="006C0822">
      <w:pPr>
        <w:ind w:right="25"/>
        <w:rPr>
          <w:snapToGrid w:val="0"/>
          <w:spacing w:val="0"/>
          <w:sz w:val="31"/>
          <w:szCs w:val="31"/>
        </w:rPr>
      </w:pPr>
      <w:r>
        <w:rPr>
          <w:rFonts w:eastAsia="方正黑体_GBK" w:cs="方正黑体_GBK" w:hint="eastAsia"/>
          <w:snapToGrid w:val="0"/>
          <w:spacing w:val="0"/>
          <w:sz w:val="31"/>
          <w:szCs w:val="31"/>
        </w:rPr>
        <w:lastRenderedPageBreak/>
        <w:t>附件</w:t>
      </w:r>
      <w:r>
        <w:rPr>
          <w:rFonts w:eastAsia="方正黑体_GBK" w:cs="方正黑体_GBK" w:hint="eastAsia"/>
          <w:snapToGrid w:val="0"/>
          <w:spacing w:val="0"/>
          <w:sz w:val="31"/>
          <w:szCs w:val="31"/>
        </w:rPr>
        <w:t>2</w:t>
      </w:r>
    </w:p>
    <w:p w:rsidR="004B79A8" w:rsidRDefault="004B79A8" w:rsidP="009014F7">
      <w:pPr>
        <w:ind w:right="1599" w:firstLineChars="200" w:firstLine="692"/>
        <w:rPr>
          <w:snapToGrid w:val="0"/>
          <w:spacing w:val="0"/>
          <w:sz w:val="31"/>
          <w:szCs w:val="31"/>
        </w:rPr>
      </w:pPr>
    </w:p>
    <w:p w:rsidR="004B79A8" w:rsidRDefault="006C0822">
      <w:pPr>
        <w:spacing w:line="600" w:lineRule="exact"/>
        <w:ind w:right="25"/>
        <w:jc w:val="center"/>
        <w:rPr>
          <w:rFonts w:eastAsia="方正小标宋_GBK" w:cs="方正小标宋_GBK"/>
          <w:snapToGrid w:val="0"/>
          <w:spacing w:val="0"/>
          <w:sz w:val="40"/>
          <w:szCs w:val="40"/>
        </w:rPr>
      </w:pPr>
      <w:r>
        <w:rPr>
          <w:rFonts w:eastAsia="方正小标宋_GBK" w:cs="方正小标宋_GBK" w:hint="eastAsia"/>
          <w:snapToGrid w:val="0"/>
          <w:spacing w:val="0"/>
          <w:sz w:val="40"/>
          <w:szCs w:val="40"/>
        </w:rPr>
        <w:t>福建省卫生专业技术职务任职资格</w:t>
      </w:r>
    </w:p>
    <w:p w:rsidR="004B79A8" w:rsidRDefault="006C0822">
      <w:pPr>
        <w:spacing w:line="600" w:lineRule="exact"/>
        <w:ind w:right="25"/>
        <w:jc w:val="center"/>
        <w:rPr>
          <w:snapToGrid w:val="0"/>
          <w:spacing w:val="0"/>
          <w:sz w:val="31"/>
          <w:szCs w:val="31"/>
        </w:rPr>
      </w:pPr>
      <w:r>
        <w:rPr>
          <w:rFonts w:eastAsia="方正小标宋_GBK" w:cs="方正小标宋_GBK" w:hint="eastAsia"/>
          <w:snapToGrid w:val="0"/>
          <w:spacing w:val="0"/>
          <w:sz w:val="40"/>
          <w:szCs w:val="40"/>
        </w:rPr>
        <w:t>申报专业分级一览表</w:t>
      </w:r>
    </w:p>
    <w:tbl>
      <w:tblPr>
        <w:tblW w:w="0" w:type="auto"/>
        <w:tblLayout w:type="fixed"/>
        <w:tblCellMar>
          <w:top w:w="15" w:type="dxa"/>
          <w:left w:w="15" w:type="dxa"/>
          <w:bottom w:w="15" w:type="dxa"/>
          <w:right w:w="15" w:type="dxa"/>
        </w:tblCellMar>
        <w:tblLook w:val="0000"/>
      </w:tblPr>
      <w:tblGrid>
        <w:gridCol w:w="834"/>
        <w:gridCol w:w="1929"/>
        <w:gridCol w:w="2695"/>
        <w:gridCol w:w="1815"/>
        <w:gridCol w:w="2085"/>
      </w:tblGrid>
      <w:tr w:rsidR="004B79A8">
        <w:trPr>
          <w:trHeight w:val="390"/>
        </w:trPr>
        <w:tc>
          <w:tcPr>
            <w:tcW w:w="834"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b/>
                <w:color w:val="000000"/>
                <w:sz w:val="21"/>
                <w:szCs w:val="21"/>
              </w:rPr>
            </w:pPr>
            <w:r>
              <w:rPr>
                <w:rFonts w:cs="仿宋_GB2312" w:hint="eastAsia"/>
                <w:b/>
                <w:color w:val="000000"/>
                <w:kern w:val="0"/>
                <w:sz w:val="21"/>
                <w:szCs w:val="21"/>
              </w:rPr>
              <w:t>类别</w:t>
            </w: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b/>
                <w:color w:val="000000"/>
                <w:sz w:val="21"/>
                <w:szCs w:val="21"/>
              </w:rPr>
            </w:pPr>
            <w:r>
              <w:rPr>
                <w:rFonts w:cs="仿宋_GB2312" w:hint="eastAsia"/>
                <w:b/>
                <w:color w:val="000000"/>
                <w:kern w:val="0"/>
                <w:sz w:val="21"/>
                <w:szCs w:val="21"/>
              </w:rPr>
              <w:t>一级申报专业</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b/>
                <w:color w:val="000000"/>
                <w:sz w:val="21"/>
                <w:szCs w:val="21"/>
              </w:rPr>
            </w:pPr>
            <w:r>
              <w:rPr>
                <w:rFonts w:cs="仿宋_GB2312" w:hint="eastAsia"/>
                <w:b/>
                <w:color w:val="000000"/>
                <w:kern w:val="0"/>
                <w:sz w:val="21"/>
                <w:szCs w:val="21"/>
              </w:rPr>
              <w:t>二级申报专业</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b/>
                <w:color w:val="000000"/>
                <w:sz w:val="21"/>
                <w:szCs w:val="21"/>
              </w:rPr>
            </w:pPr>
            <w:r>
              <w:rPr>
                <w:rFonts w:cs="仿宋_GB2312" w:hint="eastAsia"/>
                <w:b/>
                <w:color w:val="000000"/>
                <w:kern w:val="0"/>
                <w:sz w:val="21"/>
                <w:szCs w:val="21"/>
              </w:rPr>
              <w:t>执业医师注册范围</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b/>
                <w:color w:val="000000"/>
                <w:sz w:val="21"/>
                <w:szCs w:val="21"/>
              </w:rPr>
            </w:pPr>
            <w:r>
              <w:rPr>
                <w:rFonts w:cs="仿宋_GB2312" w:hint="eastAsia"/>
                <w:b/>
                <w:color w:val="000000"/>
                <w:kern w:val="0"/>
                <w:sz w:val="21"/>
                <w:szCs w:val="21"/>
              </w:rPr>
              <w:t>备注</w:t>
            </w:r>
          </w:p>
        </w:tc>
      </w:tr>
      <w:tr w:rsidR="004B79A8">
        <w:trPr>
          <w:trHeight w:val="285"/>
        </w:trPr>
        <w:tc>
          <w:tcPr>
            <w:tcW w:w="834" w:type="dxa"/>
            <w:vMerge w:val="restart"/>
            <w:tcBorders>
              <w:top w:val="single" w:sz="4" w:space="0" w:color="000000"/>
              <w:left w:val="single" w:sz="4" w:space="0" w:color="auto"/>
              <w:bottom w:val="single" w:sz="4" w:space="0" w:color="000000"/>
              <w:right w:val="single" w:sz="4" w:space="0" w:color="000000"/>
            </w:tcBorders>
            <w:vAlign w:val="center"/>
          </w:tcPr>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6C0822">
            <w:pPr>
              <w:widowControl/>
              <w:spacing w:line="320" w:lineRule="exact"/>
              <w:jc w:val="center"/>
              <w:textAlignment w:val="center"/>
              <w:rPr>
                <w:rFonts w:cs="仿宋_GB2312"/>
                <w:color w:val="000000"/>
                <w:kern w:val="0"/>
                <w:sz w:val="21"/>
                <w:szCs w:val="21"/>
              </w:rPr>
            </w:pPr>
            <w:r>
              <w:rPr>
                <w:rFonts w:cs="仿宋_GB2312" w:hint="eastAsia"/>
                <w:color w:val="000000"/>
                <w:kern w:val="0"/>
                <w:sz w:val="21"/>
                <w:szCs w:val="21"/>
              </w:rPr>
              <w:t>临床</w:t>
            </w: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4B79A8">
            <w:pPr>
              <w:widowControl/>
              <w:spacing w:line="320" w:lineRule="exact"/>
              <w:jc w:val="center"/>
              <w:textAlignment w:val="center"/>
              <w:rPr>
                <w:rFonts w:cs="仿宋_GB2312"/>
                <w:color w:val="000000"/>
                <w:kern w:val="0"/>
                <w:sz w:val="21"/>
                <w:szCs w:val="21"/>
              </w:rPr>
            </w:pPr>
          </w:p>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w:t>
            </w: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lastRenderedPageBreak/>
              <w:t>内科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普通内科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心血管内科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呼吸内科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消化内科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肾内科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神经内科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内分泌</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血液病</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传染病</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风湿与临床免疫学</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结核病学</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老年医学</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营养（临床）</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肿瘤内科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疼痛学</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介入治疗</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w:t>
            </w:r>
          </w:p>
        </w:tc>
        <w:tc>
          <w:tcPr>
            <w:tcW w:w="2085" w:type="dxa"/>
            <w:tcBorders>
              <w:top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普通外科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骨外科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胸心外科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神经外科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泌尿外科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烧伤外科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整形外科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肿瘤外科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小儿外科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auto"/>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auto"/>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auto"/>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疼痛学</w:t>
            </w:r>
          </w:p>
        </w:tc>
        <w:tc>
          <w:tcPr>
            <w:tcW w:w="1815" w:type="dxa"/>
            <w:tcBorders>
              <w:top w:val="single" w:sz="4" w:space="0" w:color="000000"/>
              <w:left w:val="single" w:sz="4" w:space="0" w:color="000000"/>
              <w:bottom w:val="single" w:sz="4" w:space="0" w:color="auto"/>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085" w:type="dxa"/>
            <w:tcBorders>
              <w:top w:val="single" w:sz="4" w:space="0" w:color="000000"/>
              <w:bottom w:val="single" w:sz="4" w:space="0" w:color="auto"/>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auto"/>
              <w:left w:val="single" w:sz="4" w:space="0" w:color="auto"/>
              <w:bottom w:val="single" w:sz="4" w:space="0" w:color="auto"/>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auto"/>
              <w:left w:val="single" w:sz="4" w:space="0" w:color="000000"/>
              <w:bottom w:val="single" w:sz="4" w:space="0" w:color="auto"/>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auto"/>
              <w:bottom w:val="single" w:sz="4" w:space="0" w:color="auto"/>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介入治疗</w:t>
            </w:r>
          </w:p>
        </w:tc>
        <w:tc>
          <w:tcPr>
            <w:tcW w:w="1815" w:type="dxa"/>
            <w:tcBorders>
              <w:top w:val="single" w:sz="4" w:space="0" w:color="auto"/>
              <w:left w:val="single" w:sz="4" w:space="0" w:color="000000"/>
              <w:bottom w:val="single" w:sz="4" w:space="0" w:color="auto"/>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w:t>
            </w:r>
          </w:p>
        </w:tc>
        <w:tc>
          <w:tcPr>
            <w:tcW w:w="2085" w:type="dxa"/>
            <w:tcBorders>
              <w:top w:val="single" w:sz="4" w:space="0" w:color="auto"/>
              <w:bottom w:val="single" w:sz="4" w:space="0" w:color="auto"/>
              <w:right w:val="single" w:sz="4" w:space="0" w:color="auto"/>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auto"/>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auto"/>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麻醉</w:t>
            </w:r>
          </w:p>
        </w:tc>
        <w:tc>
          <w:tcPr>
            <w:tcW w:w="2695" w:type="dxa"/>
            <w:tcBorders>
              <w:top w:val="single" w:sz="4" w:space="0" w:color="auto"/>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auto"/>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外科、麻醉</w:t>
            </w:r>
          </w:p>
        </w:tc>
        <w:tc>
          <w:tcPr>
            <w:tcW w:w="2085" w:type="dxa"/>
            <w:vMerge w:val="restart"/>
            <w:tcBorders>
              <w:top w:val="single" w:sz="4" w:space="0" w:color="auto"/>
              <w:left w:val="single" w:sz="4" w:space="0" w:color="000000"/>
              <w:bottom w:val="single" w:sz="4" w:space="0" w:color="000000"/>
              <w:right w:val="single" w:sz="4" w:space="0" w:color="000000"/>
            </w:tcBorders>
            <w:vAlign w:val="center"/>
          </w:tcPr>
          <w:p w:rsidR="004B79A8" w:rsidRDefault="006C0822">
            <w:pPr>
              <w:widowControl/>
              <w:spacing w:line="320" w:lineRule="exact"/>
              <w:jc w:val="left"/>
              <w:textAlignment w:val="center"/>
              <w:rPr>
                <w:rFonts w:cs="仿宋_GB2312"/>
                <w:color w:val="000000"/>
                <w:sz w:val="21"/>
                <w:szCs w:val="21"/>
              </w:rPr>
            </w:pPr>
            <w:r>
              <w:rPr>
                <w:rFonts w:cs="仿宋_GB2312" w:hint="eastAsia"/>
                <w:color w:val="000000"/>
                <w:kern w:val="0"/>
                <w:sz w:val="21"/>
                <w:szCs w:val="21"/>
              </w:rPr>
              <w:t>麻醉专业可直接报考疼痛专业，无需同级转考</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疼痛学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麻醉</w:t>
            </w: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left"/>
              <w:rPr>
                <w:rFonts w:cs="仿宋_GB2312"/>
                <w:color w:val="000000"/>
                <w:sz w:val="21"/>
                <w:szCs w:val="21"/>
              </w:rPr>
            </w:pPr>
          </w:p>
        </w:tc>
      </w:tr>
      <w:tr w:rsidR="004B79A8">
        <w:trPr>
          <w:trHeight w:hRule="exact" w:val="397"/>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妇产科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妇产科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97"/>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计划生育</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计划生育</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97"/>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小儿内科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儿科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97"/>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眼科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眼耳鼻咽喉</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97"/>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耳鼻咽喉科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眼耳鼻咽喉</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97"/>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精神病学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精神</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97"/>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职业病</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职业病</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97"/>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皮肤病性病学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皮肤病性病学</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97"/>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全科医学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全科</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97"/>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康复医学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康复</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重症医学</w:t>
            </w:r>
          </w:p>
        </w:tc>
        <w:tc>
          <w:tcPr>
            <w:tcW w:w="2695" w:type="dxa"/>
            <w:vAlign w:val="center"/>
          </w:tcPr>
          <w:p w:rsidR="004B79A8" w:rsidRDefault="004B79A8">
            <w:pPr>
              <w:spacing w:line="320" w:lineRule="exact"/>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重症</w:t>
            </w:r>
          </w:p>
        </w:tc>
        <w:tc>
          <w:tcPr>
            <w:tcW w:w="2085"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left"/>
              <w:textAlignment w:val="center"/>
              <w:rPr>
                <w:rFonts w:cs="仿宋_GB2312"/>
                <w:color w:val="000000"/>
                <w:sz w:val="21"/>
                <w:szCs w:val="21"/>
              </w:rPr>
            </w:pPr>
            <w:r>
              <w:rPr>
                <w:rFonts w:cs="仿宋_GB2312" w:hint="eastAsia"/>
                <w:color w:val="000000"/>
                <w:kern w:val="0"/>
                <w:sz w:val="21"/>
                <w:szCs w:val="21"/>
              </w:rPr>
              <w:t>可与内科、外科的二级科目之间互转，无需同级转考</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急救医学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急救</w:t>
            </w: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肿瘤放射治疗学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医学影像和放射治疗</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超声波医学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医学影像和放射治疗</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放射医学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放射医学</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医学影像和放射治疗</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介入治疗</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医学影像和放射治疗</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核医学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医学影像和放射治疗</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病理学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临床医学检验与病理</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临床医学检验临床基础检验</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临床医学检验与病理</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临床医学检验临床化学检验</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临床医学检验与病理</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临床医学检验临床免疫检验</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临床医学检验与病理</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临床医学检验临床血液检验</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临床医学检验与病理</w:t>
            </w:r>
          </w:p>
        </w:tc>
      </w:tr>
      <w:tr w:rsidR="004B79A8">
        <w:trPr>
          <w:trHeight w:val="285"/>
        </w:trPr>
        <w:tc>
          <w:tcPr>
            <w:tcW w:w="834" w:type="dxa"/>
            <w:vMerge/>
            <w:tcBorders>
              <w:top w:val="single" w:sz="4" w:space="0" w:color="000000"/>
              <w:left w:val="single" w:sz="4" w:space="0" w:color="auto"/>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spacing w:val="-28"/>
                <w:kern w:val="0"/>
                <w:sz w:val="21"/>
                <w:szCs w:val="21"/>
              </w:rPr>
              <w:t>临床医学检验临床微生物检验</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临床医学检验与病理</w:t>
            </w:r>
          </w:p>
        </w:tc>
      </w:tr>
      <w:tr w:rsidR="004B79A8">
        <w:trPr>
          <w:trHeight w:val="525"/>
        </w:trPr>
        <w:tc>
          <w:tcPr>
            <w:tcW w:w="834"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w:t>
            </w: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口腔医学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left"/>
              <w:textAlignment w:val="center"/>
              <w:rPr>
                <w:rFonts w:cs="仿宋_GB2312"/>
                <w:color w:val="000000"/>
                <w:sz w:val="21"/>
                <w:szCs w:val="21"/>
              </w:rPr>
            </w:pPr>
            <w:r>
              <w:rPr>
                <w:rFonts w:cs="仿宋_GB2312" w:hint="eastAsia"/>
                <w:color w:val="000000"/>
                <w:kern w:val="0"/>
                <w:sz w:val="21"/>
                <w:szCs w:val="21"/>
              </w:rPr>
              <w:t>可直接报考口腔类别的其他一级科目（限口腔医学）</w:t>
            </w:r>
          </w:p>
        </w:tc>
      </w:tr>
      <w:tr w:rsidR="004B79A8">
        <w:trPr>
          <w:trHeight w:val="285"/>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口腔内科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口腔颌面外科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口腔修复</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口腔正畸</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lastRenderedPageBreak/>
              <w:t>中医</w:t>
            </w: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中医全科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中医内科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中医内科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中医肿瘤学</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中医外科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中医外科</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中医皮肤病性病</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中医骨伤</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中医肛肠</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中医儿科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中医妇科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中医眼科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中医耳鼻咽喉科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中医针灸推拿学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中医针灸</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推拿（按摩）学</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w:t>
            </w: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中西医结合内科</w:t>
            </w:r>
          </w:p>
        </w:tc>
        <w:tc>
          <w:tcPr>
            <w:tcW w:w="2695" w:type="dxa"/>
            <w:vAlign w:val="center"/>
          </w:tcPr>
          <w:p w:rsidR="004B79A8" w:rsidRDefault="004B79A8">
            <w:pPr>
              <w:spacing w:line="320" w:lineRule="exact"/>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中西医结合外科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中西医结合骨科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left"/>
              <w:textAlignment w:val="center"/>
              <w:rPr>
                <w:rFonts w:cs="仿宋_GB2312"/>
                <w:color w:val="000000"/>
                <w:sz w:val="21"/>
                <w:szCs w:val="21"/>
              </w:rPr>
            </w:pPr>
            <w:r>
              <w:rPr>
                <w:rFonts w:cs="仿宋_GB2312" w:hint="eastAsia"/>
                <w:color w:val="000000"/>
                <w:kern w:val="0"/>
                <w:sz w:val="21"/>
                <w:szCs w:val="21"/>
              </w:rPr>
              <w:t>若未开考，报中医骨科</w:t>
            </w: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中西医结合妇科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left"/>
              <w:textAlignment w:val="center"/>
              <w:rPr>
                <w:rFonts w:cs="仿宋_GB2312"/>
                <w:color w:val="000000"/>
                <w:sz w:val="21"/>
                <w:szCs w:val="21"/>
              </w:rPr>
            </w:pPr>
            <w:r>
              <w:rPr>
                <w:rFonts w:cs="仿宋_GB2312" w:hint="eastAsia"/>
                <w:color w:val="000000"/>
                <w:kern w:val="0"/>
                <w:sz w:val="21"/>
                <w:szCs w:val="21"/>
              </w:rPr>
              <w:t>若未开考，报中医妇科</w:t>
            </w: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中西医结合儿科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left"/>
              <w:textAlignment w:val="center"/>
              <w:rPr>
                <w:rFonts w:cs="仿宋_GB2312"/>
                <w:color w:val="000000"/>
                <w:sz w:val="21"/>
                <w:szCs w:val="21"/>
              </w:rPr>
            </w:pPr>
            <w:r>
              <w:rPr>
                <w:rFonts w:cs="仿宋_GB2312" w:hint="eastAsia"/>
                <w:color w:val="000000"/>
                <w:kern w:val="0"/>
                <w:sz w:val="21"/>
                <w:szCs w:val="21"/>
              </w:rPr>
              <w:t>若未开考，报中医儿科</w:t>
            </w: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中西医结合眼科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left"/>
              <w:textAlignment w:val="center"/>
              <w:rPr>
                <w:rFonts w:cs="仿宋_GB2312"/>
                <w:color w:val="000000"/>
                <w:sz w:val="21"/>
                <w:szCs w:val="21"/>
              </w:rPr>
            </w:pPr>
            <w:r>
              <w:rPr>
                <w:rFonts w:cs="仿宋_GB2312" w:hint="eastAsia"/>
                <w:color w:val="000000"/>
                <w:kern w:val="0"/>
                <w:sz w:val="21"/>
                <w:szCs w:val="21"/>
              </w:rPr>
              <w:t>若未开考，报中医眼科</w:t>
            </w: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中西医结合全科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left"/>
              <w:textAlignment w:val="center"/>
              <w:rPr>
                <w:rFonts w:cs="仿宋_GB2312"/>
                <w:color w:val="000000"/>
                <w:sz w:val="21"/>
                <w:szCs w:val="21"/>
              </w:rPr>
            </w:pPr>
            <w:r>
              <w:rPr>
                <w:rFonts w:cs="仿宋_GB2312" w:hint="eastAsia"/>
                <w:color w:val="000000"/>
                <w:kern w:val="0"/>
                <w:sz w:val="21"/>
                <w:szCs w:val="21"/>
              </w:rPr>
              <w:t>若未开考，报中医全科</w:t>
            </w:r>
          </w:p>
        </w:tc>
      </w:tr>
      <w:tr w:rsidR="004B79A8">
        <w:trPr>
          <w:trHeight w:hRule="exact" w:val="557"/>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kern w:val="0"/>
                <w:sz w:val="21"/>
                <w:szCs w:val="21"/>
              </w:rPr>
            </w:pPr>
            <w:r>
              <w:rPr>
                <w:rFonts w:cs="仿宋_GB2312" w:hint="eastAsia"/>
                <w:color w:val="000000"/>
                <w:kern w:val="0"/>
                <w:sz w:val="21"/>
                <w:szCs w:val="21"/>
              </w:rPr>
              <w:t>中西医结合</w:t>
            </w:r>
          </w:p>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耳鼻咽喉科</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中西医结合</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280" w:lineRule="exact"/>
              <w:jc w:val="left"/>
              <w:textAlignment w:val="center"/>
              <w:rPr>
                <w:rFonts w:cs="仿宋_GB2312"/>
                <w:color w:val="000000"/>
                <w:sz w:val="21"/>
                <w:szCs w:val="21"/>
              </w:rPr>
            </w:pPr>
            <w:r>
              <w:rPr>
                <w:rFonts w:cs="仿宋_GB2312" w:hint="eastAsia"/>
                <w:color w:val="000000"/>
                <w:kern w:val="0"/>
                <w:sz w:val="21"/>
                <w:szCs w:val="21"/>
              </w:rPr>
              <w:t>若未开考，报中医耳鼻咽喉科</w:t>
            </w:r>
          </w:p>
        </w:tc>
      </w:tr>
      <w:tr w:rsidR="004B79A8">
        <w:trPr>
          <w:trHeight w:hRule="exact" w:val="312"/>
        </w:trPr>
        <w:tc>
          <w:tcPr>
            <w:tcW w:w="834"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w:t>
            </w:r>
            <w:r>
              <w:rPr>
                <w:rFonts w:cs="仿宋_GB2312" w:hint="eastAsia"/>
                <w:color w:val="000000"/>
                <w:kern w:val="0"/>
                <w:sz w:val="21"/>
                <w:szCs w:val="21"/>
              </w:rPr>
              <w:t xml:space="preserve">                  </w:t>
            </w:r>
            <w:r>
              <w:rPr>
                <w:rFonts w:cs="仿宋_GB2312" w:hint="eastAsia"/>
                <w:color w:val="000000"/>
                <w:kern w:val="0"/>
                <w:sz w:val="21"/>
                <w:szCs w:val="21"/>
              </w:rPr>
              <w:t>卫生</w:t>
            </w: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疾病控制</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传染性疾病控制</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慢性非传染性疾病控制</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寄生虫病控制</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地方病控制</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卫生</w:t>
            </w:r>
            <w:r>
              <w:rPr>
                <w:rFonts w:cs="仿宋_GB2312" w:hint="eastAsia"/>
                <w:color w:val="000000"/>
                <w:kern w:val="0"/>
                <w:sz w:val="21"/>
                <w:szCs w:val="21"/>
              </w:rPr>
              <w:t xml:space="preserve">                  (</w:t>
            </w:r>
            <w:r>
              <w:rPr>
                <w:rFonts w:cs="仿宋_GB2312" w:hint="eastAsia"/>
                <w:color w:val="000000"/>
                <w:kern w:val="0"/>
                <w:sz w:val="21"/>
                <w:szCs w:val="21"/>
              </w:rPr>
              <w:t>含公共卫生、</w:t>
            </w:r>
            <w:r>
              <w:rPr>
                <w:rFonts w:cs="仿宋_GB2312" w:hint="eastAsia"/>
                <w:color w:val="000000"/>
                <w:kern w:val="0"/>
                <w:sz w:val="21"/>
                <w:szCs w:val="21"/>
              </w:rPr>
              <w:t xml:space="preserve">      </w:t>
            </w:r>
            <w:r>
              <w:rPr>
                <w:rFonts w:cs="仿宋_GB2312" w:hint="eastAsia"/>
                <w:color w:val="000000"/>
                <w:kern w:val="0"/>
                <w:sz w:val="21"/>
                <w:szCs w:val="21"/>
              </w:rPr>
              <w:t>职业卫生）</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卫生毒理</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环境卫生</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营养与食品卫生</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学校卫生与儿少卫生</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职业卫生</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放射卫生</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健康教育</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妇幼保健</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妇女保健</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儿童保健</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药学</w:t>
            </w: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药学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医院药学</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12"/>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临床药学</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中药学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药物分析</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lastRenderedPageBreak/>
              <w:t>护理</w:t>
            </w: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护理学</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护理学</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护理</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内科护理</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护理</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外科护理</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护理</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妇产科护理</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护理</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儿科护理</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护理</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社区护理</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护理</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中医护理学</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护理</w:t>
            </w: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医技</w:t>
            </w: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病理学技术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放射医学技术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肿瘤放射治疗技术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超声医学技术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核医学技术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康复医学治疗技术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临床医学检验技术</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51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260" w:lineRule="exact"/>
              <w:jc w:val="center"/>
              <w:textAlignment w:val="center"/>
              <w:rPr>
                <w:rFonts w:cs="仿宋_GB2312"/>
                <w:color w:val="000000"/>
                <w:sz w:val="21"/>
                <w:szCs w:val="21"/>
              </w:rPr>
            </w:pPr>
            <w:r>
              <w:rPr>
                <w:rFonts w:cs="仿宋_GB2312" w:hint="eastAsia"/>
                <w:color w:val="000000"/>
                <w:kern w:val="0"/>
                <w:sz w:val="21"/>
                <w:szCs w:val="21"/>
              </w:rPr>
              <w:t>临床医学检验临床基础检验技术</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临床医学检验临床化学技术</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临床医学检验临床免疫技术</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临床医学检验临床血液技术</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spacing w:val="-26"/>
                <w:kern w:val="0"/>
                <w:sz w:val="21"/>
                <w:szCs w:val="21"/>
              </w:rPr>
              <w:t>临床医学检验临床微生物技术</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285"/>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输血技术</w:t>
            </w: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280" w:lineRule="exact"/>
              <w:jc w:val="left"/>
              <w:textAlignment w:val="center"/>
              <w:rPr>
                <w:rFonts w:cs="仿宋_GB2312"/>
                <w:color w:val="000000"/>
                <w:sz w:val="21"/>
                <w:szCs w:val="21"/>
              </w:rPr>
            </w:pPr>
            <w:r>
              <w:rPr>
                <w:rFonts w:cs="仿宋_GB2312" w:hint="eastAsia"/>
                <w:color w:val="000000"/>
                <w:kern w:val="0"/>
                <w:sz w:val="21"/>
                <w:szCs w:val="21"/>
              </w:rPr>
              <w:t>护理专业可同级转考（限输血技术）</w:t>
            </w: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微生物检验技术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理化检验技术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病媒生物控制技术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消毒技术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病案信息技术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口腔医学技术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心理治疗技术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心电学技术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280" w:lineRule="exact"/>
              <w:jc w:val="center"/>
              <w:textAlignment w:val="center"/>
              <w:rPr>
                <w:rFonts w:cs="仿宋_GB2312"/>
                <w:color w:val="000000"/>
                <w:kern w:val="0"/>
                <w:sz w:val="21"/>
                <w:szCs w:val="21"/>
              </w:rPr>
            </w:pPr>
            <w:r>
              <w:rPr>
                <w:rFonts w:cs="仿宋_GB2312" w:hint="eastAsia"/>
                <w:color w:val="000000"/>
                <w:kern w:val="0"/>
                <w:sz w:val="21"/>
                <w:szCs w:val="21"/>
              </w:rPr>
              <w:t>神经电生理</w:t>
            </w:r>
          </w:p>
          <w:p w:rsidR="004B79A8" w:rsidRDefault="006C0822">
            <w:pPr>
              <w:widowControl/>
              <w:spacing w:line="280" w:lineRule="exact"/>
              <w:jc w:val="center"/>
              <w:textAlignment w:val="center"/>
              <w:rPr>
                <w:rFonts w:cs="仿宋_GB2312"/>
                <w:color w:val="000000"/>
                <w:sz w:val="21"/>
                <w:szCs w:val="21"/>
              </w:rPr>
            </w:pPr>
            <w:r>
              <w:rPr>
                <w:rFonts w:cs="仿宋_GB2312" w:hint="eastAsia"/>
                <w:color w:val="000000"/>
                <w:kern w:val="0"/>
                <w:sz w:val="21"/>
                <w:szCs w:val="21"/>
              </w:rPr>
              <w:t>（脑电图）技术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营养（技术）</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val="restart"/>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卫生</w:t>
            </w:r>
            <w:r>
              <w:rPr>
                <w:rFonts w:cs="仿宋_GB2312" w:hint="eastAsia"/>
                <w:color w:val="000000"/>
                <w:kern w:val="0"/>
                <w:sz w:val="21"/>
                <w:szCs w:val="21"/>
              </w:rPr>
              <w:t xml:space="preserve">   </w:t>
            </w:r>
            <w:r>
              <w:rPr>
                <w:rFonts w:cs="仿宋_GB2312" w:hint="eastAsia"/>
                <w:color w:val="000000"/>
                <w:kern w:val="0"/>
                <w:sz w:val="21"/>
                <w:szCs w:val="21"/>
              </w:rPr>
              <w:t>管理</w:t>
            </w: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公共卫生管理</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hRule="exact" w:val="340"/>
        </w:trPr>
        <w:tc>
          <w:tcPr>
            <w:tcW w:w="834" w:type="dxa"/>
            <w:vMerge/>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929" w:type="dxa"/>
            <w:tcBorders>
              <w:top w:val="single" w:sz="4" w:space="0" w:color="000000"/>
              <w:left w:val="single" w:sz="4" w:space="0" w:color="000000"/>
              <w:bottom w:val="single" w:sz="4" w:space="0" w:color="000000"/>
              <w:right w:val="single" w:sz="4" w:space="0" w:color="000000"/>
            </w:tcBorders>
            <w:vAlign w:val="center"/>
          </w:tcPr>
          <w:p w:rsidR="004B79A8" w:rsidRDefault="006C0822">
            <w:pPr>
              <w:widowControl/>
              <w:spacing w:line="320" w:lineRule="exact"/>
              <w:jc w:val="center"/>
              <w:textAlignment w:val="center"/>
              <w:rPr>
                <w:rFonts w:cs="仿宋_GB2312"/>
                <w:color w:val="000000"/>
                <w:sz w:val="21"/>
                <w:szCs w:val="21"/>
              </w:rPr>
            </w:pPr>
            <w:r>
              <w:rPr>
                <w:rFonts w:cs="仿宋_GB2312" w:hint="eastAsia"/>
                <w:color w:val="000000"/>
                <w:kern w:val="0"/>
                <w:sz w:val="21"/>
                <w:szCs w:val="21"/>
              </w:rPr>
              <w:t>医院管理</w:t>
            </w:r>
          </w:p>
        </w:tc>
        <w:tc>
          <w:tcPr>
            <w:tcW w:w="269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jc w:val="center"/>
              <w:rPr>
                <w:rFonts w:cs="仿宋_GB2312"/>
                <w:color w:val="000000"/>
                <w:sz w:val="21"/>
                <w:szCs w:val="21"/>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B79A8" w:rsidRDefault="004B79A8">
            <w:pPr>
              <w:spacing w:line="320" w:lineRule="exact"/>
              <w:rPr>
                <w:rFonts w:cs="仿宋_GB2312"/>
                <w:color w:val="000000"/>
                <w:sz w:val="21"/>
                <w:szCs w:val="21"/>
              </w:rPr>
            </w:pPr>
          </w:p>
        </w:tc>
      </w:tr>
      <w:tr w:rsidR="004B79A8">
        <w:trPr>
          <w:trHeight w:val="720"/>
        </w:trPr>
        <w:tc>
          <w:tcPr>
            <w:tcW w:w="9358" w:type="dxa"/>
            <w:gridSpan w:val="5"/>
            <w:tcBorders>
              <w:top w:val="single" w:sz="4" w:space="0" w:color="000000"/>
            </w:tcBorders>
            <w:vAlign w:val="center"/>
          </w:tcPr>
          <w:p w:rsidR="004B79A8" w:rsidRDefault="006C0822">
            <w:pPr>
              <w:widowControl/>
              <w:spacing w:line="320" w:lineRule="exact"/>
              <w:jc w:val="left"/>
              <w:textAlignment w:val="center"/>
              <w:rPr>
                <w:rFonts w:cs="仿宋_GB2312"/>
                <w:color w:val="000000"/>
                <w:kern w:val="0"/>
                <w:sz w:val="21"/>
                <w:szCs w:val="21"/>
              </w:rPr>
            </w:pPr>
            <w:r>
              <w:rPr>
                <w:rFonts w:cs="仿宋_GB2312" w:hint="eastAsia"/>
                <w:color w:val="000000"/>
                <w:kern w:val="0"/>
                <w:sz w:val="21"/>
                <w:szCs w:val="21"/>
              </w:rPr>
              <w:t>注：尚未开考的专业可申报相近专业，申报上一级职务时按原专业申报，无需同级转考（评）。如有新</w:t>
            </w:r>
          </w:p>
          <w:p w:rsidR="004B79A8" w:rsidRDefault="006C0822">
            <w:pPr>
              <w:widowControl/>
              <w:spacing w:line="320" w:lineRule="exact"/>
              <w:jc w:val="left"/>
              <w:textAlignment w:val="center"/>
              <w:rPr>
                <w:rFonts w:cs="仿宋_GB2312"/>
                <w:color w:val="000000"/>
                <w:sz w:val="21"/>
                <w:szCs w:val="21"/>
              </w:rPr>
            </w:pPr>
            <w:r>
              <w:rPr>
                <w:rFonts w:cs="仿宋_GB2312" w:hint="eastAsia"/>
                <w:color w:val="000000"/>
                <w:kern w:val="0"/>
                <w:sz w:val="21"/>
                <w:szCs w:val="21"/>
              </w:rPr>
              <w:t xml:space="preserve">     </w:t>
            </w:r>
            <w:r>
              <w:rPr>
                <w:rFonts w:cs="仿宋_GB2312" w:hint="eastAsia"/>
                <w:color w:val="000000"/>
                <w:kern w:val="0"/>
                <w:sz w:val="21"/>
                <w:szCs w:val="21"/>
              </w:rPr>
              <w:t>增专业将及时更新此目录。</w:t>
            </w:r>
            <w:r>
              <w:rPr>
                <w:rFonts w:cs="仿宋_GB2312" w:hint="eastAsia"/>
                <w:color w:val="000000"/>
                <w:kern w:val="0"/>
                <w:sz w:val="21"/>
                <w:szCs w:val="21"/>
              </w:rPr>
              <w:t xml:space="preserve"> </w:t>
            </w:r>
          </w:p>
        </w:tc>
      </w:tr>
    </w:tbl>
    <w:p w:rsidR="004B79A8" w:rsidRDefault="006C0822">
      <w:pPr>
        <w:ind w:right="25"/>
        <w:rPr>
          <w:snapToGrid w:val="0"/>
          <w:spacing w:val="0"/>
          <w:sz w:val="31"/>
          <w:szCs w:val="31"/>
        </w:rPr>
      </w:pPr>
      <w:r>
        <w:rPr>
          <w:rFonts w:eastAsia="方正黑体_GBK" w:cs="方正黑体_GBK" w:hint="eastAsia"/>
          <w:snapToGrid w:val="0"/>
          <w:spacing w:val="0"/>
          <w:sz w:val="31"/>
          <w:szCs w:val="31"/>
        </w:rPr>
        <w:lastRenderedPageBreak/>
        <w:t>附件</w:t>
      </w:r>
      <w:r>
        <w:rPr>
          <w:rFonts w:eastAsia="方正黑体_GBK" w:cs="方正黑体_GBK" w:hint="eastAsia"/>
          <w:snapToGrid w:val="0"/>
          <w:spacing w:val="0"/>
          <w:sz w:val="31"/>
          <w:szCs w:val="31"/>
        </w:rPr>
        <w:t>3</w:t>
      </w:r>
    </w:p>
    <w:p w:rsidR="004B79A8" w:rsidRDefault="004B79A8">
      <w:pPr>
        <w:ind w:right="25"/>
        <w:rPr>
          <w:snapToGrid w:val="0"/>
          <w:spacing w:val="0"/>
          <w:sz w:val="31"/>
          <w:szCs w:val="31"/>
        </w:rPr>
      </w:pPr>
    </w:p>
    <w:p w:rsidR="004B79A8" w:rsidRDefault="006C0822">
      <w:pPr>
        <w:spacing w:line="600" w:lineRule="exact"/>
        <w:ind w:right="25"/>
        <w:jc w:val="center"/>
        <w:rPr>
          <w:rFonts w:eastAsia="方正小标宋_GBK" w:cs="方正小标宋_GBK"/>
          <w:snapToGrid w:val="0"/>
          <w:spacing w:val="0"/>
          <w:sz w:val="40"/>
          <w:szCs w:val="40"/>
        </w:rPr>
      </w:pPr>
      <w:r>
        <w:rPr>
          <w:rFonts w:eastAsia="方正小标宋_GBK" w:cs="方正小标宋_GBK" w:hint="eastAsia"/>
          <w:snapToGrid w:val="0"/>
          <w:spacing w:val="0"/>
          <w:sz w:val="40"/>
          <w:szCs w:val="40"/>
        </w:rPr>
        <w:t>关于领取</w:t>
      </w:r>
      <w:r>
        <w:rPr>
          <w:rFonts w:eastAsia="方正小标宋_GBK" w:cs="方正小标宋_GBK" w:hint="eastAsia"/>
          <w:snapToGrid w:val="0"/>
          <w:spacing w:val="0"/>
          <w:sz w:val="40"/>
          <w:szCs w:val="40"/>
        </w:rPr>
        <w:t>2018</w:t>
      </w:r>
      <w:r>
        <w:rPr>
          <w:rFonts w:eastAsia="方正小标宋_GBK" w:cs="方正小标宋_GBK" w:hint="eastAsia"/>
          <w:snapToGrid w:val="0"/>
          <w:spacing w:val="0"/>
          <w:sz w:val="40"/>
          <w:szCs w:val="40"/>
        </w:rPr>
        <w:t>年度卫生专业技术资格考试证书</w:t>
      </w:r>
    </w:p>
    <w:p w:rsidR="004B79A8" w:rsidRDefault="006C0822">
      <w:pPr>
        <w:spacing w:line="600" w:lineRule="exact"/>
        <w:ind w:right="25"/>
        <w:jc w:val="center"/>
        <w:rPr>
          <w:rFonts w:eastAsia="方正小标宋_GBK" w:cs="方正小标宋_GBK"/>
          <w:snapToGrid w:val="0"/>
          <w:spacing w:val="0"/>
          <w:sz w:val="40"/>
          <w:szCs w:val="40"/>
        </w:rPr>
      </w:pPr>
      <w:r>
        <w:rPr>
          <w:rFonts w:eastAsia="方正小标宋_GBK" w:cs="方正小标宋_GBK" w:hint="eastAsia"/>
          <w:snapToGrid w:val="0"/>
          <w:spacing w:val="0"/>
          <w:sz w:val="40"/>
          <w:szCs w:val="40"/>
        </w:rPr>
        <w:t>有关事项的通知</w:t>
      </w:r>
    </w:p>
    <w:p w:rsidR="004B79A8" w:rsidRDefault="004B79A8">
      <w:pPr>
        <w:spacing w:line="200" w:lineRule="exact"/>
        <w:ind w:right="25"/>
        <w:jc w:val="center"/>
        <w:rPr>
          <w:rFonts w:eastAsia="方正小标宋_GBK" w:cs="方正小标宋_GBK"/>
          <w:snapToGrid w:val="0"/>
          <w:spacing w:val="0"/>
          <w:sz w:val="40"/>
          <w:szCs w:val="40"/>
        </w:rPr>
      </w:pPr>
    </w:p>
    <w:p w:rsidR="004B79A8" w:rsidRDefault="006C0822">
      <w:pPr>
        <w:spacing w:line="500" w:lineRule="exact"/>
        <w:ind w:right="25"/>
        <w:rPr>
          <w:snapToGrid w:val="0"/>
          <w:spacing w:val="0"/>
          <w:sz w:val="31"/>
          <w:szCs w:val="31"/>
        </w:rPr>
      </w:pPr>
      <w:r>
        <w:rPr>
          <w:rFonts w:hint="eastAsia"/>
          <w:snapToGrid w:val="0"/>
          <w:spacing w:val="0"/>
          <w:sz w:val="31"/>
          <w:szCs w:val="31"/>
        </w:rPr>
        <w:t>各报名点、考生：</w:t>
      </w:r>
    </w:p>
    <w:p w:rsidR="004B79A8" w:rsidRDefault="006C0822" w:rsidP="009014F7">
      <w:pPr>
        <w:spacing w:line="500" w:lineRule="exact"/>
        <w:ind w:right="25" w:firstLineChars="200" w:firstLine="692"/>
        <w:rPr>
          <w:snapToGrid w:val="0"/>
          <w:spacing w:val="0"/>
          <w:sz w:val="31"/>
          <w:szCs w:val="31"/>
        </w:rPr>
      </w:pPr>
      <w:r>
        <w:rPr>
          <w:rFonts w:hint="eastAsia"/>
          <w:snapToGrid w:val="0"/>
          <w:spacing w:val="0"/>
          <w:sz w:val="31"/>
          <w:szCs w:val="31"/>
        </w:rPr>
        <w:t>2018</w:t>
      </w:r>
      <w:r>
        <w:rPr>
          <w:rFonts w:hint="eastAsia"/>
          <w:snapToGrid w:val="0"/>
          <w:spacing w:val="0"/>
          <w:sz w:val="31"/>
          <w:szCs w:val="31"/>
        </w:rPr>
        <w:t>年度卫生专业技术资格考试成绩合格人员证书领取有关事项通知如下：</w:t>
      </w:r>
    </w:p>
    <w:p w:rsidR="004B79A8" w:rsidRDefault="006C0822" w:rsidP="009014F7">
      <w:pPr>
        <w:spacing w:line="500" w:lineRule="exact"/>
        <w:ind w:right="25" w:firstLineChars="200" w:firstLine="692"/>
        <w:rPr>
          <w:snapToGrid w:val="0"/>
          <w:spacing w:val="0"/>
          <w:sz w:val="31"/>
          <w:szCs w:val="31"/>
        </w:rPr>
      </w:pPr>
      <w:r>
        <w:rPr>
          <w:rFonts w:eastAsia="方正黑体_GBK" w:cs="方正黑体_GBK" w:hint="eastAsia"/>
          <w:snapToGrid w:val="0"/>
          <w:spacing w:val="0"/>
          <w:sz w:val="31"/>
          <w:szCs w:val="31"/>
        </w:rPr>
        <w:t>一、所需材料</w:t>
      </w:r>
    </w:p>
    <w:p w:rsidR="004B79A8" w:rsidRDefault="006C0822" w:rsidP="009014F7">
      <w:pPr>
        <w:spacing w:line="500" w:lineRule="exact"/>
        <w:ind w:right="25" w:firstLineChars="200" w:firstLine="692"/>
        <w:rPr>
          <w:snapToGrid w:val="0"/>
          <w:spacing w:val="0"/>
          <w:sz w:val="31"/>
          <w:szCs w:val="31"/>
        </w:rPr>
      </w:pPr>
      <w:r>
        <w:rPr>
          <w:rFonts w:hint="eastAsia"/>
          <w:snapToGrid w:val="0"/>
          <w:spacing w:val="0"/>
          <w:sz w:val="31"/>
          <w:szCs w:val="31"/>
        </w:rPr>
        <w:t>（一）考生本人有效身份证明；</w:t>
      </w:r>
    </w:p>
    <w:p w:rsidR="004B79A8" w:rsidRDefault="006C0822" w:rsidP="009014F7">
      <w:pPr>
        <w:spacing w:line="500" w:lineRule="exact"/>
        <w:ind w:right="25" w:firstLineChars="200" w:firstLine="692"/>
        <w:rPr>
          <w:snapToGrid w:val="0"/>
          <w:spacing w:val="0"/>
          <w:sz w:val="31"/>
          <w:szCs w:val="31"/>
        </w:rPr>
      </w:pPr>
      <w:r>
        <w:rPr>
          <w:rFonts w:hint="eastAsia"/>
          <w:snapToGrid w:val="0"/>
          <w:spacing w:val="0"/>
          <w:sz w:val="31"/>
          <w:szCs w:val="31"/>
        </w:rPr>
        <w:t>（二）考生本人近</w:t>
      </w:r>
      <w:r>
        <w:rPr>
          <w:rFonts w:hint="eastAsia"/>
          <w:snapToGrid w:val="0"/>
          <w:spacing w:val="0"/>
          <w:sz w:val="31"/>
          <w:szCs w:val="31"/>
        </w:rPr>
        <w:t>6</w:t>
      </w:r>
      <w:r>
        <w:rPr>
          <w:rFonts w:hint="eastAsia"/>
          <w:snapToGrid w:val="0"/>
          <w:spacing w:val="0"/>
          <w:sz w:val="31"/>
          <w:szCs w:val="31"/>
        </w:rPr>
        <w:t>个月同版二寸免冠正面半身彩色白底照片</w:t>
      </w:r>
      <w:r>
        <w:rPr>
          <w:rFonts w:hint="eastAsia"/>
          <w:snapToGrid w:val="0"/>
          <w:spacing w:val="0"/>
          <w:sz w:val="31"/>
          <w:szCs w:val="31"/>
        </w:rPr>
        <w:t>2</w:t>
      </w:r>
      <w:r>
        <w:rPr>
          <w:rFonts w:hint="eastAsia"/>
          <w:snapToGrid w:val="0"/>
          <w:spacing w:val="0"/>
          <w:sz w:val="31"/>
          <w:szCs w:val="31"/>
        </w:rPr>
        <w:t>张；</w:t>
      </w:r>
    </w:p>
    <w:p w:rsidR="004B79A8" w:rsidRDefault="006C0822" w:rsidP="009014F7">
      <w:pPr>
        <w:spacing w:line="500" w:lineRule="exact"/>
        <w:ind w:right="25" w:firstLineChars="200" w:firstLine="692"/>
        <w:rPr>
          <w:snapToGrid w:val="0"/>
          <w:spacing w:val="0"/>
          <w:sz w:val="31"/>
          <w:szCs w:val="31"/>
        </w:rPr>
      </w:pPr>
      <w:r>
        <w:rPr>
          <w:rFonts w:hint="eastAsia"/>
          <w:snapToGrid w:val="0"/>
          <w:spacing w:val="0"/>
          <w:sz w:val="31"/>
          <w:szCs w:val="31"/>
        </w:rPr>
        <w:t>（三）《资格考试合格人员登记表》（一式一份，可在市人力资源和社会保障局网站</w:t>
      </w:r>
      <w:r>
        <w:rPr>
          <w:rFonts w:hint="eastAsia"/>
          <w:snapToGrid w:val="0"/>
          <w:spacing w:val="0"/>
          <w:sz w:val="31"/>
          <w:szCs w:val="31"/>
        </w:rPr>
        <w:t>http://rsj.sm.gov.cn/</w:t>
      </w:r>
      <w:r>
        <w:rPr>
          <w:rFonts w:hint="eastAsia"/>
          <w:snapToGrid w:val="0"/>
          <w:spacing w:val="0"/>
          <w:sz w:val="31"/>
          <w:szCs w:val="31"/>
        </w:rPr>
        <w:t>下载）。</w:t>
      </w:r>
    </w:p>
    <w:p w:rsidR="004B79A8" w:rsidRDefault="006C0822" w:rsidP="009014F7">
      <w:pPr>
        <w:spacing w:line="500" w:lineRule="exact"/>
        <w:ind w:right="25" w:firstLineChars="200" w:firstLine="692"/>
        <w:rPr>
          <w:snapToGrid w:val="0"/>
          <w:spacing w:val="0"/>
          <w:sz w:val="31"/>
          <w:szCs w:val="31"/>
        </w:rPr>
      </w:pPr>
      <w:r>
        <w:rPr>
          <w:rFonts w:eastAsia="方正黑体_GBK" w:cs="方正黑体_GBK" w:hint="eastAsia"/>
          <w:snapToGrid w:val="0"/>
          <w:spacing w:val="0"/>
          <w:sz w:val="31"/>
          <w:szCs w:val="31"/>
        </w:rPr>
        <w:t>二、领证流程</w:t>
      </w:r>
    </w:p>
    <w:p w:rsidR="004B79A8" w:rsidRDefault="006C0822" w:rsidP="009014F7">
      <w:pPr>
        <w:spacing w:line="500" w:lineRule="exact"/>
        <w:ind w:right="25" w:firstLineChars="200" w:firstLine="692"/>
        <w:rPr>
          <w:snapToGrid w:val="0"/>
          <w:spacing w:val="0"/>
          <w:sz w:val="31"/>
          <w:szCs w:val="31"/>
        </w:rPr>
      </w:pPr>
      <w:r>
        <w:rPr>
          <w:rFonts w:hint="eastAsia"/>
          <w:snapToGrid w:val="0"/>
          <w:spacing w:val="0"/>
          <w:sz w:val="31"/>
          <w:szCs w:val="31"/>
        </w:rPr>
        <w:t>（一）请考生将以上材料交至本人报考的报名点，由报名点工作人员统一到市人力资源和社会保障局事业单位人事管理科办理；</w:t>
      </w:r>
    </w:p>
    <w:p w:rsidR="004B79A8" w:rsidRDefault="006C0822" w:rsidP="009014F7">
      <w:pPr>
        <w:spacing w:line="500" w:lineRule="exact"/>
        <w:ind w:right="25" w:firstLineChars="200" w:firstLine="692"/>
        <w:rPr>
          <w:snapToGrid w:val="0"/>
          <w:spacing w:val="0"/>
          <w:sz w:val="31"/>
          <w:szCs w:val="31"/>
        </w:rPr>
      </w:pPr>
      <w:r>
        <w:rPr>
          <w:rFonts w:hint="eastAsia"/>
          <w:snapToGrid w:val="0"/>
          <w:spacing w:val="0"/>
          <w:sz w:val="31"/>
          <w:szCs w:val="31"/>
        </w:rPr>
        <w:t>（二）报名点领取证书后，通知考生到报名点领取证书。</w:t>
      </w:r>
    </w:p>
    <w:p w:rsidR="004B79A8" w:rsidRDefault="006C0822" w:rsidP="009014F7">
      <w:pPr>
        <w:spacing w:line="500" w:lineRule="exact"/>
        <w:ind w:right="25" w:firstLineChars="200" w:firstLine="692"/>
        <w:rPr>
          <w:snapToGrid w:val="0"/>
          <w:spacing w:val="0"/>
          <w:sz w:val="31"/>
          <w:szCs w:val="31"/>
        </w:rPr>
      </w:pPr>
      <w:r>
        <w:rPr>
          <w:rFonts w:eastAsia="方正黑体_GBK" w:cs="方正黑体_GBK" w:hint="eastAsia"/>
          <w:snapToGrid w:val="0"/>
          <w:spacing w:val="0"/>
          <w:sz w:val="31"/>
          <w:szCs w:val="31"/>
        </w:rPr>
        <w:t>三、其他</w:t>
      </w:r>
    </w:p>
    <w:p w:rsidR="004B79A8" w:rsidRDefault="006C0822" w:rsidP="009014F7">
      <w:pPr>
        <w:spacing w:line="500" w:lineRule="exact"/>
        <w:ind w:right="25" w:firstLineChars="200" w:firstLine="692"/>
        <w:rPr>
          <w:snapToGrid w:val="0"/>
          <w:spacing w:val="0"/>
          <w:sz w:val="31"/>
          <w:szCs w:val="31"/>
        </w:rPr>
      </w:pPr>
      <w:r>
        <w:rPr>
          <w:rFonts w:hint="eastAsia"/>
          <w:snapToGrid w:val="0"/>
          <w:spacing w:val="0"/>
          <w:sz w:val="31"/>
          <w:szCs w:val="31"/>
        </w:rPr>
        <w:t>（一）依往年惯例，证书领取时间预计在</w:t>
      </w:r>
      <w:r>
        <w:rPr>
          <w:rFonts w:hint="eastAsia"/>
          <w:snapToGrid w:val="0"/>
          <w:spacing w:val="0"/>
          <w:sz w:val="31"/>
          <w:szCs w:val="31"/>
        </w:rPr>
        <w:t>2019</w:t>
      </w:r>
      <w:r>
        <w:rPr>
          <w:rFonts w:hint="eastAsia"/>
          <w:snapToGrid w:val="0"/>
          <w:spacing w:val="0"/>
          <w:sz w:val="31"/>
          <w:szCs w:val="31"/>
        </w:rPr>
        <w:t>年的</w:t>
      </w:r>
      <w:r>
        <w:rPr>
          <w:rFonts w:hint="eastAsia"/>
          <w:snapToGrid w:val="0"/>
          <w:spacing w:val="0"/>
          <w:sz w:val="31"/>
          <w:szCs w:val="31"/>
        </w:rPr>
        <w:t>4</w:t>
      </w:r>
      <w:r>
        <w:rPr>
          <w:rFonts w:hint="eastAsia"/>
          <w:snapToGrid w:val="0"/>
          <w:spacing w:val="0"/>
          <w:sz w:val="31"/>
          <w:szCs w:val="31"/>
        </w:rPr>
        <w:t>、</w:t>
      </w:r>
      <w:r>
        <w:rPr>
          <w:rFonts w:hint="eastAsia"/>
          <w:snapToGrid w:val="0"/>
          <w:spacing w:val="0"/>
          <w:sz w:val="31"/>
          <w:szCs w:val="31"/>
        </w:rPr>
        <w:t>5</w:t>
      </w:r>
      <w:r>
        <w:rPr>
          <w:rFonts w:hint="eastAsia"/>
          <w:snapToGrid w:val="0"/>
          <w:spacing w:val="0"/>
          <w:sz w:val="31"/>
          <w:szCs w:val="31"/>
        </w:rPr>
        <w:t>月份，具体时间会在市人力资源和社会保障局网站公布；</w:t>
      </w:r>
    </w:p>
    <w:p w:rsidR="004B79A8" w:rsidRDefault="006C0822" w:rsidP="009014F7">
      <w:pPr>
        <w:spacing w:line="500" w:lineRule="exact"/>
        <w:ind w:right="25" w:firstLineChars="200" w:firstLine="692"/>
        <w:rPr>
          <w:snapToGrid w:val="0"/>
          <w:spacing w:val="0"/>
          <w:sz w:val="31"/>
          <w:szCs w:val="31"/>
        </w:rPr>
      </w:pPr>
      <w:r>
        <w:rPr>
          <w:rFonts w:hint="eastAsia"/>
          <w:snapToGrid w:val="0"/>
          <w:spacing w:val="0"/>
          <w:sz w:val="31"/>
          <w:szCs w:val="31"/>
        </w:rPr>
        <w:t>（二）考生领取《资格考试合格人员登记表》后，应将其存入个人人事档案。</w:t>
      </w:r>
    </w:p>
    <w:p w:rsidR="004B79A8" w:rsidRDefault="006C0822" w:rsidP="009014F7">
      <w:pPr>
        <w:spacing w:line="500" w:lineRule="exact"/>
        <w:ind w:right="25" w:firstLineChars="200" w:firstLine="692"/>
        <w:rPr>
          <w:snapToGrid w:val="0"/>
          <w:spacing w:val="0"/>
          <w:sz w:val="31"/>
          <w:szCs w:val="31"/>
        </w:rPr>
      </w:pPr>
      <w:r>
        <w:rPr>
          <w:rFonts w:hint="eastAsia"/>
          <w:snapToGrid w:val="0"/>
          <w:spacing w:val="0"/>
          <w:sz w:val="31"/>
          <w:szCs w:val="31"/>
        </w:rPr>
        <w:t>（三）</w:t>
      </w:r>
      <w:r>
        <w:rPr>
          <w:rFonts w:hint="eastAsia"/>
          <w:snapToGrid w:val="0"/>
          <w:spacing w:val="-12"/>
          <w:sz w:val="31"/>
          <w:szCs w:val="31"/>
        </w:rPr>
        <w:t>各报名点工作人员在考生报名时须将此附件内容告知考生。</w:t>
      </w:r>
    </w:p>
    <w:p w:rsidR="004B79A8" w:rsidRDefault="006C0822">
      <w:pPr>
        <w:ind w:right="25"/>
        <w:rPr>
          <w:snapToGrid w:val="0"/>
          <w:spacing w:val="0"/>
          <w:sz w:val="31"/>
          <w:szCs w:val="31"/>
        </w:rPr>
      </w:pPr>
      <w:r>
        <w:rPr>
          <w:rFonts w:eastAsia="方正黑体_GBK" w:cs="方正黑体_GBK" w:hint="eastAsia"/>
          <w:snapToGrid w:val="0"/>
          <w:spacing w:val="0"/>
          <w:sz w:val="31"/>
          <w:szCs w:val="31"/>
        </w:rPr>
        <w:lastRenderedPageBreak/>
        <w:t>附件</w:t>
      </w:r>
      <w:r>
        <w:rPr>
          <w:rFonts w:eastAsia="方正黑体_GBK" w:cs="方正黑体_GBK" w:hint="eastAsia"/>
          <w:snapToGrid w:val="0"/>
          <w:spacing w:val="0"/>
          <w:sz w:val="31"/>
          <w:szCs w:val="31"/>
        </w:rPr>
        <w:t>4</w:t>
      </w:r>
    </w:p>
    <w:p w:rsidR="004B79A8" w:rsidRDefault="004B79A8">
      <w:pPr>
        <w:ind w:right="25"/>
        <w:rPr>
          <w:snapToGrid w:val="0"/>
          <w:spacing w:val="0"/>
          <w:sz w:val="31"/>
          <w:szCs w:val="31"/>
        </w:rPr>
      </w:pPr>
    </w:p>
    <w:p w:rsidR="004B79A8" w:rsidRDefault="006C0822">
      <w:pPr>
        <w:spacing w:line="600" w:lineRule="exact"/>
        <w:ind w:right="25"/>
        <w:jc w:val="center"/>
        <w:rPr>
          <w:rFonts w:eastAsia="方正小标宋_GBK" w:cs="方正小标宋_GBK"/>
          <w:snapToGrid w:val="0"/>
          <w:spacing w:val="0"/>
          <w:sz w:val="40"/>
          <w:szCs w:val="40"/>
        </w:rPr>
      </w:pPr>
      <w:r>
        <w:rPr>
          <w:rFonts w:eastAsia="方正小标宋_GBK" w:cs="方正小标宋_GBK" w:hint="eastAsia"/>
          <w:snapToGrid w:val="0"/>
          <w:spacing w:val="0"/>
          <w:sz w:val="40"/>
          <w:szCs w:val="40"/>
        </w:rPr>
        <w:t>2018</w:t>
      </w:r>
      <w:r>
        <w:rPr>
          <w:rFonts w:eastAsia="方正小标宋_GBK" w:cs="方正小标宋_GBK" w:hint="eastAsia"/>
          <w:snapToGrid w:val="0"/>
          <w:spacing w:val="0"/>
          <w:sz w:val="40"/>
          <w:szCs w:val="40"/>
        </w:rPr>
        <w:t>年卫生专业技术资格考试</w:t>
      </w:r>
    </w:p>
    <w:p w:rsidR="004B79A8" w:rsidRDefault="006C0822">
      <w:pPr>
        <w:spacing w:line="600" w:lineRule="exact"/>
        <w:ind w:right="25"/>
        <w:jc w:val="center"/>
        <w:rPr>
          <w:rFonts w:eastAsia="方正小标宋_GBK" w:cs="方正小标宋_GBK"/>
          <w:snapToGrid w:val="0"/>
          <w:spacing w:val="0"/>
          <w:sz w:val="40"/>
          <w:szCs w:val="40"/>
        </w:rPr>
      </w:pPr>
      <w:r>
        <w:rPr>
          <w:rFonts w:eastAsia="方正小标宋_GBK" w:cs="方正小标宋_GBK" w:hint="eastAsia"/>
          <w:snapToGrid w:val="0"/>
          <w:spacing w:val="0"/>
          <w:sz w:val="40"/>
          <w:szCs w:val="40"/>
        </w:rPr>
        <w:t>材料审核时间安排表</w:t>
      </w:r>
    </w:p>
    <w:p w:rsidR="004B79A8" w:rsidRDefault="004B79A8">
      <w:pPr>
        <w:spacing w:line="380" w:lineRule="exact"/>
        <w:ind w:right="25"/>
        <w:jc w:val="center"/>
        <w:rPr>
          <w:rFonts w:eastAsia="方正小标宋_GBK" w:cs="方正小标宋_GBK"/>
          <w:snapToGrid w:val="0"/>
          <w:spacing w:val="0"/>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8"/>
        <w:gridCol w:w="6492"/>
      </w:tblGrid>
      <w:tr w:rsidR="004B79A8">
        <w:trPr>
          <w:trHeight w:val="850"/>
          <w:jc w:val="center"/>
        </w:trPr>
        <w:tc>
          <w:tcPr>
            <w:tcW w:w="2288" w:type="dxa"/>
            <w:vAlign w:val="center"/>
          </w:tcPr>
          <w:p w:rsidR="004B79A8" w:rsidRDefault="006C0822">
            <w:pPr>
              <w:spacing w:line="400" w:lineRule="exact"/>
              <w:jc w:val="center"/>
              <w:rPr>
                <w:rFonts w:cs="仿宋_GB2312"/>
                <w:b/>
                <w:bCs/>
                <w:spacing w:val="0"/>
                <w:sz w:val="31"/>
                <w:szCs w:val="31"/>
              </w:rPr>
            </w:pPr>
            <w:r>
              <w:rPr>
                <w:rFonts w:cs="仿宋_GB2312" w:hint="eastAsia"/>
                <w:b/>
                <w:bCs/>
                <w:spacing w:val="0"/>
                <w:sz w:val="31"/>
                <w:szCs w:val="31"/>
              </w:rPr>
              <w:t>时</w:t>
            </w:r>
            <w:r>
              <w:rPr>
                <w:rFonts w:cs="仿宋_GB2312" w:hint="eastAsia"/>
                <w:b/>
                <w:bCs/>
                <w:spacing w:val="0"/>
                <w:sz w:val="31"/>
                <w:szCs w:val="31"/>
              </w:rPr>
              <w:t xml:space="preserve">    </w:t>
            </w:r>
            <w:r>
              <w:rPr>
                <w:rFonts w:cs="仿宋_GB2312" w:hint="eastAsia"/>
                <w:b/>
                <w:bCs/>
                <w:spacing w:val="0"/>
                <w:sz w:val="31"/>
                <w:szCs w:val="31"/>
              </w:rPr>
              <w:t>间</w:t>
            </w:r>
          </w:p>
        </w:tc>
        <w:tc>
          <w:tcPr>
            <w:tcW w:w="6492" w:type="dxa"/>
            <w:vAlign w:val="center"/>
          </w:tcPr>
          <w:p w:rsidR="004B79A8" w:rsidRDefault="006C0822">
            <w:pPr>
              <w:spacing w:line="400" w:lineRule="exact"/>
              <w:jc w:val="center"/>
              <w:rPr>
                <w:rFonts w:cs="仿宋_GB2312"/>
                <w:b/>
                <w:bCs/>
                <w:spacing w:val="0"/>
                <w:sz w:val="31"/>
                <w:szCs w:val="31"/>
              </w:rPr>
            </w:pPr>
            <w:r>
              <w:rPr>
                <w:rFonts w:cs="仿宋_GB2312" w:hint="eastAsia"/>
                <w:b/>
                <w:bCs/>
                <w:spacing w:val="0"/>
                <w:sz w:val="31"/>
                <w:szCs w:val="31"/>
              </w:rPr>
              <w:t>单</w:t>
            </w:r>
            <w:r>
              <w:rPr>
                <w:rFonts w:cs="仿宋_GB2312" w:hint="eastAsia"/>
                <w:b/>
                <w:bCs/>
                <w:spacing w:val="0"/>
                <w:sz w:val="31"/>
                <w:szCs w:val="31"/>
              </w:rPr>
              <w:t xml:space="preserve">    </w:t>
            </w:r>
            <w:r>
              <w:rPr>
                <w:rFonts w:cs="仿宋_GB2312" w:hint="eastAsia"/>
                <w:b/>
                <w:bCs/>
                <w:spacing w:val="0"/>
                <w:sz w:val="31"/>
                <w:szCs w:val="31"/>
              </w:rPr>
              <w:t>位</w:t>
            </w:r>
          </w:p>
        </w:tc>
      </w:tr>
      <w:tr w:rsidR="004B79A8">
        <w:trPr>
          <w:trHeight w:val="850"/>
          <w:jc w:val="center"/>
        </w:trPr>
        <w:tc>
          <w:tcPr>
            <w:tcW w:w="2288" w:type="dxa"/>
            <w:vAlign w:val="center"/>
          </w:tcPr>
          <w:p w:rsidR="004B79A8" w:rsidRDefault="006C0822">
            <w:pPr>
              <w:spacing w:line="400" w:lineRule="exact"/>
              <w:jc w:val="center"/>
              <w:rPr>
                <w:rFonts w:cs="仿宋_GB2312"/>
                <w:spacing w:val="0"/>
                <w:sz w:val="31"/>
                <w:szCs w:val="31"/>
              </w:rPr>
            </w:pPr>
            <w:r>
              <w:rPr>
                <w:rFonts w:cs="仿宋_GB2312" w:hint="eastAsia"/>
                <w:spacing w:val="0"/>
                <w:sz w:val="31"/>
                <w:szCs w:val="31"/>
              </w:rPr>
              <w:t>1</w:t>
            </w:r>
            <w:r>
              <w:rPr>
                <w:rFonts w:cs="仿宋_GB2312" w:hint="eastAsia"/>
                <w:spacing w:val="0"/>
                <w:sz w:val="31"/>
                <w:szCs w:val="31"/>
              </w:rPr>
              <w:t>月</w:t>
            </w:r>
            <w:r>
              <w:rPr>
                <w:rFonts w:cs="仿宋_GB2312" w:hint="eastAsia"/>
                <w:spacing w:val="0"/>
                <w:sz w:val="31"/>
                <w:szCs w:val="31"/>
              </w:rPr>
              <w:t>17</w:t>
            </w:r>
            <w:r>
              <w:rPr>
                <w:rFonts w:cs="仿宋_GB2312" w:hint="eastAsia"/>
                <w:spacing w:val="0"/>
                <w:sz w:val="31"/>
                <w:szCs w:val="31"/>
              </w:rPr>
              <w:t>—</w:t>
            </w:r>
            <w:r>
              <w:rPr>
                <w:rFonts w:cs="仿宋_GB2312" w:hint="eastAsia"/>
                <w:spacing w:val="0"/>
                <w:sz w:val="31"/>
                <w:szCs w:val="31"/>
              </w:rPr>
              <w:t>18</w:t>
            </w:r>
            <w:r>
              <w:rPr>
                <w:rFonts w:cs="仿宋_GB2312" w:hint="eastAsia"/>
                <w:spacing w:val="0"/>
                <w:sz w:val="31"/>
                <w:szCs w:val="31"/>
              </w:rPr>
              <w:t>日</w:t>
            </w:r>
          </w:p>
        </w:tc>
        <w:tc>
          <w:tcPr>
            <w:tcW w:w="6492" w:type="dxa"/>
            <w:vAlign w:val="center"/>
          </w:tcPr>
          <w:p w:rsidR="004B79A8" w:rsidRDefault="006C0822">
            <w:pPr>
              <w:spacing w:line="400" w:lineRule="exact"/>
              <w:rPr>
                <w:rFonts w:cs="仿宋_GB2312"/>
                <w:spacing w:val="0"/>
                <w:sz w:val="31"/>
                <w:szCs w:val="31"/>
              </w:rPr>
            </w:pPr>
            <w:r>
              <w:rPr>
                <w:rFonts w:cs="仿宋_GB2312" w:hint="eastAsia"/>
                <w:color w:val="000000"/>
                <w:spacing w:val="0"/>
                <w:kern w:val="0"/>
                <w:sz w:val="31"/>
                <w:szCs w:val="31"/>
              </w:rPr>
              <w:t>除市第一、第二、中西结合医院外的市直医疗卫生计生单位</w:t>
            </w:r>
          </w:p>
        </w:tc>
      </w:tr>
      <w:tr w:rsidR="004B79A8">
        <w:trPr>
          <w:trHeight w:val="850"/>
          <w:jc w:val="center"/>
        </w:trPr>
        <w:tc>
          <w:tcPr>
            <w:tcW w:w="2288" w:type="dxa"/>
            <w:vAlign w:val="center"/>
          </w:tcPr>
          <w:p w:rsidR="004B79A8" w:rsidRDefault="006C0822">
            <w:pPr>
              <w:spacing w:line="400" w:lineRule="exact"/>
              <w:jc w:val="center"/>
              <w:rPr>
                <w:rFonts w:cs="仿宋_GB2312"/>
                <w:spacing w:val="0"/>
                <w:sz w:val="31"/>
                <w:szCs w:val="31"/>
              </w:rPr>
            </w:pPr>
            <w:r>
              <w:rPr>
                <w:rFonts w:cs="仿宋_GB2312" w:hint="eastAsia"/>
                <w:spacing w:val="0"/>
                <w:sz w:val="31"/>
                <w:szCs w:val="31"/>
              </w:rPr>
              <w:t>1</w:t>
            </w:r>
            <w:r>
              <w:rPr>
                <w:rFonts w:cs="仿宋_GB2312" w:hint="eastAsia"/>
                <w:spacing w:val="0"/>
                <w:sz w:val="31"/>
                <w:szCs w:val="31"/>
              </w:rPr>
              <w:t>月</w:t>
            </w:r>
            <w:r>
              <w:rPr>
                <w:rFonts w:cs="仿宋_GB2312" w:hint="eastAsia"/>
                <w:spacing w:val="0"/>
                <w:sz w:val="31"/>
                <w:szCs w:val="31"/>
              </w:rPr>
              <w:t>18</w:t>
            </w:r>
            <w:r>
              <w:rPr>
                <w:rFonts w:cs="仿宋_GB2312" w:hint="eastAsia"/>
                <w:spacing w:val="0"/>
                <w:sz w:val="31"/>
                <w:szCs w:val="31"/>
              </w:rPr>
              <w:t>日</w:t>
            </w:r>
          </w:p>
        </w:tc>
        <w:tc>
          <w:tcPr>
            <w:tcW w:w="6492" w:type="dxa"/>
            <w:vAlign w:val="center"/>
          </w:tcPr>
          <w:p w:rsidR="004B79A8" w:rsidRDefault="006C0822">
            <w:pPr>
              <w:spacing w:line="400" w:lineRule="exact"/>
              <w:rPr>
                <w:rFonts w:cs="仿宋_GB2312"/>
                <w:color w:val="000000"/>
                <w:spacing w:val="0"/>
                <w:kern w:val="0"/>
                <w:sz w:val="31"/>
                <w:szCs w:val="31"/>
              </w:rPr>
            </w:pPr>
            <w:r>
              <w:rPr>
                <w:rFonts w:cs="仿宋_GB2312" w:hint="eastAsia"/>
                <w:color w:val="000000"/>
                <w:spacing w:val="0"/>
                <w:kern w:val="0"/>
                <w:sz w:val="31"/>
                <w:szCs w:val="31"/>
              </w:rPr>
              <w:t>市第一医院</w:t>
            </w:r>
          </w:p>
        </w:tc>
      </w:tr>
      <w:tr w:rsidR="004B79A8">
        <w:trPr>
          <w:trHeight w:val="850"/>
          <w:jc w:val="center"/>
        </w:trPr>
        <w:tc>
          <w:tcPr>
            <w:tcW w:w="2288" w:type="dxa"/>
            <w:vAlign w:val="center"/>
          </w:tcPr>
          <w:p w:rsidR="004B79A8" w:rsidRDefault="006C0822">
            <w:pPr>
              <w:spacing w:line="400" w:lineRule="exact"/>
              <w:jc w:val="center"/>
              <w:rPr>
                <w:rFonts w:cs="仿宋_GB2312"/>
                <w:spacing w:val="0"/>
                <w:sz w:val="31"/>
                <w:szCs w:val="31"/>
              </w:rPr>
            </w:pPr>
            <w:r>
              <w:rPr>
                <w:rFonts w:cs="仿宋_GB2312" w:hint="eastAsia"/>
                <w:spacing w:val="0"/>
                <w:sz w:val="31"/>
                <w:szCs w:val="31"/>
              </w:rPr>
              <w:t>1</w:t>
            </w:r>
            <w:r>
              <w:rPr>
                <w:rFonts w:cs="仿宋_GB2312" w:hint="eastAsia"/>
                <w:spacing w:val="0"/>
                <w:sz w:val="31"/>
                <w:szCs w:val="31"/>
              </w:rPr>
              <w:t>月</w:t>
            </w:r>
            <w:r>
              <w:rPr>
                <w:rFonts w:cs="仿宋_GB2312" w:hint="eastAsia"/>
                <w:spacing w:val="0"/>
                <w:sz w:val="31"/>
                <w:szCs w:val="31"/>
              </w:rPr>
              <w:t>19</w:t>
            </w:r>
            <w:r>
              <w:rPr>
                <w:rFonts w:cs="仿宋_GB2312" w:hint="eastAsia"/>
                <w:spacing w:val="0"/>
                <w:sz w:val="31"/>
                <w:szCs w:val="31"/>
              </w:rPr>
              <w:t>日</w:t>
            </w:r>
          </w:p>
        </w:tc>
        <w:tc>
          <w:tcPr>
            <w:tcW w:w="6492" w:type="dxa"/>
            <w:vAlign w:val="center"/>
          </w:tcPr>
          <w:p w:rsidR="004B79A8" w:rsidRDefault="006C0822">
            <w:pPr>
              <w:spacing w:line="400" w:lineRule="exact"/>
              <w:rPr>
                <w:rFonts w:cs="仿宋_GB2312"/>
                <w:color w:val="000000"/>
                <w:spacing w:val="0"/>
                <w:kern w:val="0"/>
                <w:sz w:val="31"/>
                <w:szCs w:val="31"/>
              </w:rPr>
            </w:pPr>
            <w:r>
              <w:rPr>
                <w:rFonts w:cs="仿宋_GB2312" w:hint="eastAsia"/>
                <w:color w:val="000000"/>
                <w:spacing w:val="0"/>
                <w:kern w:val="0"/>
                <w:sz w:val="31"/>
                <w:szCs w:val="31"/>
              </w:rPr>
              <w:t>梅列、三元、永安、沙县、大田、明溪</w:t>
            </w:r>
          </w:p>
        </w:tc>
      </w:tr>
      <w:tr w:rsidR="004B79A8">
        <w:trPr>
          <w:trHeight w:val="850"/>
          <w:jc w:val="center"/>
        </w:trPr>
        <w:tc>
          <w:tcPr>
            <w:tcW w:w="2288" w:type="dxa"/>
            <w:vAlign w:val="center"/>
          </w:tcPr>
          <w:p w:rsidR="004B79A8" w:rsidRDefault="006C0822">
            <w:pPr>
              <w:spacing w:line="400" w:lineRule="exact"/>
              <w:jc w:val="center"/>
              <w:rPr>
                <w:rFonts w:cs="仿宋_GB2312"/>
                <w:spacing w:val="0"/>
                <w:sz w:val="31"/>
                <w:szCs w:val="31"/>
              </w:rPr>
            </w:pPr>
            <w:r>
              <w:rPr>
                <w:rFonts w:cs="仿宋_GB2312" w:hint="eastAsia"/>
                <w:spacing w:val="0"/>
                <w:sz w:val="31"/>
                <w:szCs w:val="31"/>
              </w:rPr>
              <w:t>1</w:t>
            </w:r>
            <w:r>
              <w:rPr>
                <w:rFonts w:cs="仿宋_GB2312" w:hint="eastAsia"/>
                <w:spacing w:val="0"/>
                <w:sz w:val="31"/>
                <w:szCs w:val="31"/>
              </w:rPr>
              <w:t>月</w:t>
            </w:r>
            <w:r>
              <w:rPr>
                <w:rFonts w:cs="仿宋_GB2312" w:hint="eastAsia"/>
                <w:spacing w:val="0"/>
                <w:sz w:val="31"/>
                <w:szCs w:val="31"/>
              </w:rPr>
              <w:t>22</w:t>
            </w:r>
            <w:r>
              <w:rPr>
                <w:rFonts w:cs="仿宋_GB2312" w:hint="eastAsia"/>
                <w:spacing w:val="0"/>
                <w:sz w:val="31"/>
                <w:szCs w:val="31"/>
              </w:rPr>
              <w:t>日</w:t>
            </w:r>
          </w:p>
        </w:tc>
        <w:tc>
          <w:tcPr>
            <w:tcW w:w="6492" w:type="dxa"/>
            <w:vAlign w:val="center"/>
          </w:tcPr>
          <w:p w:rsidR="004B79A8" w:rsidRDefault="006C0822">
            <w:pPr>
              <w:spacing w:line="400" w:lineRule="exact"/>
              <w:rPr>
                <w:rFonts w:cs="仿宋_GB2312"/>
                <w:color w:val="000000"/>
                <w:spacing w:val="0"/>
                <w:kern w:val="0"/>
                <w:sz w:val="31"/>
                <w:szCs w:val="31"/>
              </w:rPr>
            </w:pPr>
            <w:r>
              <w:rPr>
                <w:rFonts w:cs="仿宋_GB2312" w:hint="eastAsia"/>
                <w:color w:val="000000"/>
                <w:spacing w:val="0"/>
                <w:kern w:val="0"/>
                <w:sz w:val="31"/>
                <w:szCs w:val="31"/>
              </w:rPr>
              <w:t>清流、宁化、泰宁、建宁</w:t>
            </w:r>
          </w:p>
        </w:tc>
      </w:tr>
      <w:tr w:rsidR="004B79A8">
        <w:trPr>
          <w:trHeight w:val="850"/>
          <w:jc w:val="center"/>
        </w:trPr>
        <w:tc>
          <w:tcPr>
            <w:tcW w:w="2288" w:type="dxa"/>
            <w:vAlign w:val="center"/>
          </w:tcPr>
          <w:p w:rsidR="004B79A8" w:rsidRDefault="006C0822">
            <w:pPr>
              <w:spacing w:line="400" w:lineRule="exact"/>
              <w:jc w:val="center"/>
              <w:rPr>
                <w:rFonts w:cs="仿宋_GB2312"/>
                <w:spacing w:val="0"/>
                <w:sz w:val="31"/>
                <w:szCs w:val="31"/>
              </w:rPr>
            </w:pPr>
            <w:r>
              <w:rPr>
                <w:rFonts w:cs="仿宋_GB2312" w:hint="eastAsia"/>
                <w:spacing w:val="0"/>
                <w:sz w:val="31"/>
                <w:szCs w:val="31"/>
              </w:rPr>
              <w:t>1</w:t>
            </w:r>
            <w:r>
              <w:rPr>
                <w:rFonts w:cs="仿宋_GB2312" w:hint="eastAsia"/>
                <w:spacing w:val="0"/>
                <w:sz w:val="31"/>
                <w:szCs w:val="31"/>
              </w:rPr>
              <w:t>月</w:t>
            </w:r>
            <w:r>
              <w:rPr>
                <w:rFonts w:cs="仿宋_GB2312" w:hint="eastAsia"/>
                <w:spacing w:val="0"/>
                <w:sz w:val="31"/>
                <w:szCs w:val="31"/>
              </w:rPr>
              <w:t>23</w:t>
            </w:r>
            <w:r>
              <w:rPr>
                <w:rFonts w:cs="仿宋_GB2312" w:hint="eastAsia"/>
                <w:spacing w:val="0"/>
                <w:sz w:val="31"/>
                <w:szCs w:val="31"/>
              </w:rPr>
              <w:t>日</w:t>
            </w:r>
          </w:p>
        </w:tc>
        <w:tc>
          <w:tcPr>
            <w:tcW w:w="6492" w:type="dxa"/>
            <w:vAlign w:val="center"/>
          </w:tcPr>
          <w:p w:rsidR="004B79A8" w:rsidRDefault="006C0822">
            <w:pPr>
              <w:spacing w:line="400" w:lineRule="exact"/>
              <w:rPr>
                <w:rFonts w:cs="仿宋_GB2312"/>
                <w:color w:val="000000"/>
                <w:spacing w:val="0"/>
                <w:kern w:val="0"/>
                <w:sz w:val="31"/>
                <w:szCs w:val="31"/>
              </w:rPr>
            </w:pPr>
            <w:r>
              <w:rPr>
                <w:rFonts w:cs="仿宋_GB2312" w:hint="eastAsia"/>
                <w:color w:val="000000"/>
                <w:spacing w:val="0"/>
                <w:kern w:val="0"/>
                <w:sz w:val="31"/>
                <w:szCs w:val="31"/>
              </w:rPr>
              <w:t>市第二医院、市中西医结合医院、将乐、尤溪</w:t>
            </w:r>
          </w:p>
        </w:tc>
      </w:tr>
    </w:tbl>
    <w:p w:rsidR="006C0822" w:rsidRDefault="006C0822">
      <w:pPr>
        <w:ind w:right="25"/>
        <w:rPr>
          <w:snapToGrid w:val="0"/>
          <w:spacing w:val="0"/>
          <w:sz w:val="28"/>
          <w:szCs w:val="28"/>
        </w:rPr>
      </w:pPr>
      <w:r>
        <w:rPr>
          <w:rFonts w:hint="eastAsia"/>
          <w:snapToGrid w:val="0"/>
          <w:spacing w:val="0"/>
          <w:sz w:val="28"/>
          <w:szCs w:val="28"/>
        </w:rPr>
        <w:t xml:space="preserve"> </w:t>
      </w:r>
    </w:p>
    <w:sectPr w:rsidR="006C0822" w:rsidSect="004B79A8">
      <w:headerReference w:type="even" r:id="rId6"/>
      <w:footerReference w:type="even" r:id="rId7"/>
      <w:footerReference w:type="default" r:id="rId8"/>
      <w:pgSz w:w="11907" w:h="16840"/>
      <w:pgMar w:top="2098" w:right="1531" w:bottom="1985" w:left="1531" w:header="851" w:footer="1588" w:gutter="0"/>
      <w:pgNumType w:start="1"/>
      <w:cols w:space="720"/>
      <w:docGrid w:type="linesAndChars" w:linePitch="579" w:charSpace="7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741" w:rsidRDefault="00F16741">
      <w:r>
        <w:separator/>
      </w:r>
    </w:p>
  </w:endnote>
  <w:endnote w:type="continuationSeparator" w:id="1">
    <w:p w:rsidR="00F16741" w:rsidRDefault="00F16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黑体"/>
    <w:charset w:val="86"/>
    <w:family w:val="script"/>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charset w:val="86"/>
    <w:family w:val="auto"/>
    <w:pitch w:val="default"/>
    <w:sig w:usb0="00000001"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A8" w:rsidRDefault="006C0822">
    <w:pPr>
      <w:pStyle w:val="a9"/>
      <w:framePr w:wrap="around" w:vAnchor="text" w:hAnchor="margin" w:xAlign="outside" w:y="1"/>
      <w:ind w:firstLineChars="100" w:firstLine="280"/>
      <w:rPr>
        <w:rStyle w:val="a5"/>
        <w:rFonts w:ascii="宋体" w:hAnsi="宋体"/>
        <w:sz w:val="28"/>
        <w:szCs w:val="28"/>
      </w:rPr>
    </w:pPr>
    <w:r>
      <w:rPr>
        <w:rStyle w:val="a5"/>
        <w:rFonts w:ascii="宋体" w:hAnsi="宋体" w:hint="eastAsia"/>
        <w:sz w:val="28"/>
        <w:szCs w:val="28"/>
      </w:rPr>
      <w:t>—</w:t>
    </w:r>
    <w:r w:rsidR="004B79A8">
      <w:rPr>
        <w:rFonts w:ascii="宋体" w:hAnsi="宋体"/>
        <w:sz w:val="28"/>
        <w:szCs w:val="28"/>
      </w:rPr>
      <w:fldChar w:fldCharType="begin"/>
    </w:r>
    <w:r>
      <w:rPr>
        <w:rStyle w:val="a5"/>
        <w:rFonts w:ascii="宋体" w:hAnsi="宋体"/>
        <w:sz w:val="28"/>
        <w:szCs w:val="28"/>
      </w:rPr>
      <w:instrText xml:space="preserve">PAGE  </w:instrText>
    </w:r>
    <w:r w:rsidR="004B79A8">
      <w:rPr>
        <w:rFonts w:ascii="宋体" w:hAnsi="宋体"/>
        <w:sz w:val="28"/>
        <w:szCs w:val="28"/>
      </w:rPr>
      <w:fldChar w:fldCharType="separate"/>
    </w:r>
    <w:r>
      <w:rPr>
        <w:rStyle w:val="a5"/>
        <w:rFonts w:ascii="宋体" w:hAnsi="宋体"/>
        <w:sz w:val="28"/>
        <w:szCs w:val="28"/>
      </w:rPr>
      <w:t>2</w:t>
    </w:r>
    <w:r w:rsidR="004B79A8">
      <w:rPr>
        <w:rFonts w:ascii="宋体" w:hAnsi="宋体"/>
        <w:sz w:val="28"/>
        <w:szCs w:val="28"/>
      </w:rPr>
      <w:fldChar w:fldCharType="end"/>
    </w:r>
    <w:r>
      <w:rPr>
        <w:rStyle w:val="a5"/>
        <w:rFonts w:ascii="宋体" w:hAnsi="宋体" w:hint="eastAsia"/>
        <w:sz w:val="28"/>
        <w:szCs w:val="28"/>
      </w:rPr>
      <w:t>—</w:t>
    </w:r>
  </w:p>
  <w:p w:rsidR="004B79A8" w:rsidRDefault="004B79A8">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A8" w:rsidRDefault="004B79A8">
    <w:pPr>
      <w:pStyle w:val="a9"/>
      <w:framePr w:wrap="around" w:vAnchor="text" w:hAnchor="margin" w:xAlign="center" w:y="1"/>
      <w:ind w:right="360" w:firstLine="360"/>
      <w:rPr>
        <w:rStyle w:val="a5"/>
      </w:rPr>
    </w:pPr>
  </w:p>
  <w:p w:rsidR="004B79A8" w:rsidRDefault="004B79A8">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741" w:rsidRDefault="00F16741">
      <w:r>
        <w:separator/>
      </w:r>
    </w:p>
  </w:footnote>
  <w:footnote w:type="continuationSeparator" w:id="1">
    <w:p w:rsidR="00F16741" w:rsidRDefault="00F16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A8" w:rsidRDefault="004B79A8">
    <w:pPr>
      <w:pStyle w:val="ae"/>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58"/>
  <w:drawingGridVerticalSpacing w:val="579"/>
  <w:displayHorizontalDrawingGridEvery w:val="0"/>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5B4056"/>
    <w:rsid w:val="004B79A8"/>
    <w:rsid w:val="00591CD4"/>
    <w:rsid w:val="006C0822"/>
    <w:rsid w:val="009014F7"/>
    <w:rsid w:val="00F16741"/>
    <w:rsid w:val="06C01112"/>
    <w:rsid w:val="1CCB61AC"/>
    <w:rsid w:val="1EBA6609"/>
    <w:rsid w:val="223D076E"/>
    <w:rsid w:val="285B4056"/>
    <w:rsid w:val="2E4C11E5"/>
    <w:rsid w:val="2F7B1B62"/>
    <w:rsid w:val="36CE6957"/>
    <w:rsid w:val="43AB5E59"/>
    <w:rsid w:val="6E1E2921"/>
    <w:rsid w:val="7BAA6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9A8"/>
    <w:pPr>
      <w:widowControl w:val="0"/>
      <w:jc w:val="both"/>
    </w:pPr>
    <w:rPr>
      <w:rFonts w:eastAsia="仿宋_GB2312"/>
      <w:spacing w:val="-20"/>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B79A8"/>
    <w:rPr>
      <w:b/>
      <w:bCs/>
    </w:rPr>
  </w:style>
  <w:style w:type="character" w:styleId="a4">
    <w:name w:val="Hyperlink"/>
    <w:basedOn w:val="a0"/>
    <w:rsid w:val="004B79A8"/>
    <w:rPr>
      <w:color w:val="0000FF"/>
      <w:u w:val="single"/>
    </w:rPr>
  </w:style>
  <w:style w:type="character" w:styleId="a5">
    <w:name w:val="page number"/>
    <w:basedOn w:val="a0"/>
    <w:rsid w:val="004B79A8"/>
  </w:style>
  <w:style w:type="character" w:customStyle="1" w:styleId="openfont1">
    <w:name w:val="openfont1"/>
    <w:basedOn w:val="a0"/>
    <w:rsid w:val="004B79A8"/>
    <w:rPr>
      <w:sz w:val="18"/>
      <w:szCs w:val="18"/>
    </w:rPr>
  </w:style>
  <w:style w:type="character" w:customStyle="1" w:styleId="b1">
    <w:name w:val="b1"/>
    <w:basedOn w:val="a0"/>
    <w:rsid w:val="004B79A8"/>
    <w:rPr>
      <w:sz w:val="17"/>
      <w:szCs w:val="17"/>
    </w:rPr>
  </w:style>
  <w:style w:type="paragraph" w:styleId="a6">
    <w:name w:val="Body Text"/>
    <w:basedOn w:val="a"/>
    <w:rsid w:val="004B79A8"/>
    <w:rPr>
      <w:rFonts w:eastAsia="宋体"/>
      <w:spacing w:val="0"/>
      <w:szCs w:val="24"/>
    </w:rPr>
  </w:style>
  <w:style w:type="paragraph" w:styleId="2">
    <w:name w:val="Body Text Indent 2"/>
    <w:basedOn w:val="a"/>
    <w:rsid w:val="004B79A8"/>
    <w:pPr>
      <w:spacing w:after="120" w:line="480" w:lineRule="auto"/>
      <w:ind w:leftChars="200" w:left="420"/>
    </w:pPr>
  </w:style>
  <w:style w:type="paragraph" w:styleId="a7">
    <w:name w:val="Balloon Text"/>
    <w:basedOn w:val="a"/>
    <w:semiHidden/>
    <w:rsid w:val="004B79A8"/>
    <w:rPr>
      <w:sz w:val="18"/>
      <w:szCs w:val="18"/>
    </w:rPr>
  </w:style>
  <w:style w:type="paragraph" w:styleId="a8">
    <w:name w:val="Date"/>
    <w:basedOn w:val="a"/>
    <w:next w:val="a"/>
    <w:rsid w:val="004B79A8"/>
  </w:style>
  <w:style w:type="paragraph" w:styleId="a9">
    <w:name w:val="footer"/>
    <w:basedOn w:val="a"/>
    <w:rsid w:val="004B79A8"/>
    <w:pPr>
      <w:tabs>
        <w:tab w:val="center" w:pos="4153"/>
        <w:tab w:val="right" w:pos="8306"/>
      </w:tabs>
      <w:snapToGrid w:val="0"/>
      <w:jc w:val="left"/>
    </w:pPr>
    <w:rPr>
      <w:rFonts w:eastAsia="宋体"/>
      <w:spacing w:val="0"/>
      <w:sz w:val="18"/>
      <w:szCs w:val="18"/>
    </w:rPr>
  </w:style>
  <w:style w:type="paragraph" w:styleId="aa">
    <w:name w:val="Body Text Indent"/>
    <w:basedOn w:val="a"/>
    <w:rsid w:val="004B79A8"/>
    <w:pPr>
      <w:spacing w:after="120"/>
      <w:ind w:leftChars="200" w:left="420"/>
    </w:pPr>
  </w:style>
  <w:style w:type="paragraph" w:styleId="ab">
    <w:name w:val="Plain Text"/>
    <w:basedOn w:val="a"/>
    <w:rsid w:val="004B79A8"/>
    <w:rPr>
      <w:rFonts w:ascii="宋体" w:eastAsia="宋体" w:hAnsi="Courier New" w:cs="Courier New"/>
      <w:spacing w:val="0"/>
      <w:sz w:val="21"/>
      <w:szCs w:val="21"/>
    </w:rPr>
  </w:style>
  <w:style w:type="paragraph" w:styleId="ac">
    <w:name w:val="Normal Indent"/>
    <w:basedOn w:val="a"/>
    <w:rsid w:val="004B79A8"/>
    <w:pPr>
      <w:ind w:firstLineChars="200" w:firstLine="420"/>
    </w:pPr>
    <w:rPr>
      <w:rFonts w:eastAsia="宋体"/>
      <w:spacing w:val="0"/>
      <w:sz w:val="24"/>
      <w:szCs w:val="24"/>
    </w:rPr>
  </w:style>
  <w:style w:type="paragraph" w:styleId="ad">
    <w:name w:val="Body Text First Indent"/>
    <w:basedOn w:val="a6"/>
    <w:rsid w:val="004B79A8"/>
    <w:pPr>
      <w:spacing w:after="120"/>
      <w:ind w:firstLineChars="100" w:firstLine="420"/>
    </w:pPr>
    <w:rPr>
      <w:sz w:val="21"/>
    </w:rPr>
  </w:style>
  <w:style w:type="paragraph" w:styleId="3">
    <w:name w:val="Body Text Indent 3"/>
    <w:basedOn w:val="a"/>
    <w:rsid w:val="004B79A8"/>
    <w:pPr>
      <w:spacing w:after="120"/>
      <w:ind w:leftChars="200" w:left="420"/>
    </w:pPr>
    <w:rPr>
      <w:rFonts w:eastAsia="方正仿宋简体"/>
      <w:spacing w:val="0"/>
      <w:sz w:val="16"/>
      <w:szCs w:val="16"/>
    </w:rPr>
  </w:style>
  <w:style w:type="paragraph" w:styleId="ae">
    <w:name w:val="header"/>
    <w:basedOn w:val="a"/>
    <w:rsid w:val="004B79A8"/>
    <w:pPr>
      <w:tabs>
        <w:tab w:val="center" w:pos="4153"/>
        <w:tab w:val="right" w:pos="8306"/>
      </w:tabs>
      <w:snapToGrid w:val="0"/>
      <w:jc w:val="center"/>
    </w:pPr>
    <w:rPr>
      <w:sz w:val="18"/>
      <w:szCs w:val="18"/>
    </w:rPr>
  </w:style>
  <w:style w:type="paragraph" w:styleId="af">
    <w:name w:val="Normal (Web)"/>
    <w:basedOn w:val="a"/>
    <w:rsid w:val="004B79A8"/>
    <w:pPr>
      <w:widowControl/>
      <w:spacing w:before="100" w:beforeAutospacing="1" w:after="100" w:afterAutospacing="1"/>
      <w:jc w:val="left"/>
    </w:pPr>
    <w:rPr>
      <w:rFonts w:ascii="宋体" w:eastAsia="宋体" w:hAnsi="宋体" w:cs="宋体"/>
      <w:spacing w:val="0"/>
      <w:kern w:val="0"/>
      <w:sz w:val="24"/>
      <w:szCs w:val="24"/>
    </w:rPr>
  </w:style>
  <w:style w:type="paragraph" w:customStyle="1" w:styleId="CharCharCharCharCharCharCharCharCharChar">
    <w:name w:val="Char Char Char Char Char Char Char Char Char Char"/>
    <w:basedOn w:val="a"/>
    <w:rsid w:val="004B79A8"/>
    <w:rPr>
      <w:rFonts w:ascii="Tahoma" w:eastAsia="楷体_GB2312" w:hAnsi="Tahoma"/>
      <w:spacing w:val="10"/>
      <w:sz w:val="24"/>
    </w:rPr>
  </w:style>
  <w:style w:type="paragraph" w:customStyle="1" w:styleId="p0">
    <w:name w:val="p0"/>
    <w:basedOn w:val="a"/>
    <w:rsid w:val="004B79A8"/>
    <w:pPr>
      <w:widowControl/>
      <w:ind w:firstLine="420"/>
      <w:jc w:val="left"/>
    </w:pPr>
    <w:rPr>
      <w:rFonts w:eastAsia="宋体"/>
      <w:spacing w:val="0"/>
      <w:kern w:val="0"/>
      <w:sz w:val="20"/>
    </w:rPr>
  </w:style>
  <w:style w:type="paragraph" w:customStyle="1" w:styleId="4">
    <w:name w:val="4"/>
    <w:basedOn w:val="a"/>
    <w:rsid w:val="004B79A8"/>
    <w:pPr>
      <w:widowControl/>
      <w:spacing w:before="100" w:beforeAutospacing="1" w:after="100" w:afterAutospacing="1"/>
      <w:jc w:val="left"/>
    </w:pPr>
    <w:rPr>
      <w:rFonts w:ascii="宋体" w:eastAsia="宋体" w:hAnsi="宋体" w:cs="宋体"/>
      <w:spacing w:val="0"/>
      <w:kern w:val="0"/>
      <w:sz w:val="24"/>
      <w:szCs w:val="24"/>
    </w:rPr>
  </w:style>
  <w:style w:type="paragraph" w:customStyle="1" w:styleId="Char">
    <w:name w:val="Char"/>
    <w:basedOn w:val="a"/>
    <w:rsid w:val="004B79A8"/>
    <w:rPr>
      <w:rFonts w:eastAsia="宋体"/>
      <w:spacing w:val="0"/>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templates\&#26126;&#21355;&#32852;&#21512;&#21457;&#25991;.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明卫联合发文.wpt</Template>
  <TotalTime>3</TotalTime>
  <Pages>12</Pages>
  <Words>732</Words>
  <Characters>4175</Characters>
  <Application>Microsoft Office Word</Application>
  <DocSecurity>0</DocSecurity>
  <PresentationFormat/>
  <Lines>34</Lines>
  <Paragraphs>9</Paragraphs>
  <Slides>0</Slides>
  <Notes>0</Notes>
  <HiddenSlides>0</HiddenSlides>
  <MMClips>0</MMClips>
  <ScaleCrop>false</ScaleCrop>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三明市卫生局</dc:title>
  <dc:creator>Administrator</dc:creator>
  <cp:lastModifiedBy>lenovo</cp:lastModifiedBy>
  <cp:revision>3</cp:revision>
  <cp:lastPrinted>2018-01-31T07:56:00Z</cp:lastPrinted>
  <dcterms:created xsi:type="dcterms:W3CDTF">2018-02-01T01:11:00Z</dcterms:created>
  <dcterms:modified xsi:type="dcterms:W3CDTF">2018-02-01T01:13:00Z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