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5"/>
        <w:rPr>
          <w:rFonts w:hint="eastAsia" w:ascii="宋体" w:hAnsi="宋体" w:eastAsia="方正黑体_GBK" w:cs="方正黑体_GBK"/>
          <w:snapToGrid w:val="0"/>
          <w:sz w:val="31"/>
          <w:szCs w:val="31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sz w:val="31"/>
          <w:szCs w:val="31"/>
        </w:rPr>
        <w:t>附件</w:t>
      </w:r>
      <w:r>
        <w:rPr>
          <w:rFonts w:hint="eastAsia" w:ascii="宋体" w:hAnsi="宋体" w:eastAsia="方正黑体_GBK" w:cs="方正黑体_GBK"/>
          <w:snapToGrid w:val="0"/>
          <w:sz w:val="31"/>
          <w:szCs w:val="31"/>
          <w:lang w:val="en-US" w:eastAsia="zh-CN"/>
        </w:rPr>
        <w:t>3</w:t>
      </w:r>
    </w:p>
    <w:p>
      <w:pPr>
        <w:ind w:right="25"/>
        <w:rPr>
          <w:rFonts w:hint="eastAsia" w:ascii="宋体" w:hAnsi="宋体" w:eastAsia="方正黑体_GBK" w:cs="方正黑体_GBK"/>
          <w:snapToGrid w:val="0"/>
          <w:sz w:val="31"/>
          <w:szCs w:val="31"/>
        </w:rPr>
      </w:pPr>
    </w:p>
    <w:p>
      <w:pPr>
        <w:spacing w:line="600" w:lineRule="exact"/>
        <w:ind w:right="23"/>
        <w:jc w:val="center"/>
        <w:rPr>
          <w:rFonts w:hint="eastAsia" w:ascii="宋体" w:hAnsi="宋体" w:eastAsia="方正小标宋_GBK" w:cs="方正小标宋_GBK"/>
          <w:snapToGrid w:val="0"/>
          <w:sz w:val="40"/>
          <w:szCs w:val="40"/>
        </w:rPr>
      </w:pPr>
      <w:r>
        <w:rPr>
          <w:rFonts w:hint="eastAsia" w:ascii="宋体" w:hAnsi="宋体" w:eastAsia="方正小标宋_GBK" w:cs="方正小标宋_GBK"/>
          <w:snapToGrid w:val="0"/>
          <w:sz w:val="40"/>
          <w:szCs w:val="40"/>
        </w:rPr>
        <w:t>上报评审材料审核时间安排表</w:t>
      </w:r>
    </w:p>
    <w:p>
      <w:pPr>
        <w:spacing w:line="240" w:lineRule="exact"/>
        <w:ind w:firstLine="620" w:firstLineChars="200"/>
        <w:rPr>
          <w:rFonts w:hint="eastAsia" w:ascii="宋体" w:hAnsi="宋体" w:eastAsia="方正仿宋_GBK" w:cs="方正仿宋_GBK"/>
          <w:snapToGrid w:val="0"/>
          <w:sz w:val="31"/>
          <w:szCs w:val="31"/>
        </w:rPr>
      </w:pPr>
    </w:p>
    <w:tbl>
      <w:tblPr>
        <w:tblStyle w:val="4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sz w:val="32"/>
                <w:szCs w:val="32"/>
              </w:rPr>
              <w:t>时   间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sz w:val="32"/>
                <w:szCs w:val="32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月2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月2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市第二医院、市中西医结合医院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市疾病预防控制中心、市台江医院、市妇幼保健院、市皮肤病医院、市中心血站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梅列、沙县、清流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三元、大田、宁化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永安、建宁、</w:t>
            </w:r>
            <w:bookmarkStart w:id="0" w:name="_GoBack"/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明溪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日</w:t>
            </w:r>
          </w:p>
        </w:tc>
        <w:tc>
          <w:tcPr>
            <w:tcW w:w="624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尤溪、将乐、泰宁</w:t>
            </w:r>
          </w:p>
        </w:tc>
      </w:tr>
    </w:tbl>
    <w:p>
      <w:pPr>
        <w:ind w:right="25"/>
        <w:rPr>
          <w:rFonts w:hint="eastAsia" w:ascii="宋体" w:hAnsi="宋体" w:eastAsia="方正仿宋_GBK" w:cs="方正仿宋_GBK"/>
          <w:snapToGrid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E"/>
    <w:rsid w:val="0064323D"/>
    <w:rsid w:val="008C35DE"/>
    <w:rsid w:val="0A4405BD"/>
    <w:rsid w:val="4B172D92"/>
    <w:rsid w:val="6F1E065A"/>
    <w:rsid w:val="74F13685"/>
    <w:rsid w:val="760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2019-04-16T02:26:00Z</dcterms:created>
  <dc:creator>lenovo</dc:creator>
  <cp:lastModifiedBy>黄黄黄。</cp:lastModifiedBy>
  <cp:lastPrinted>2020-07-14T00:41:00Z</cp:lastPrinted>
  <dcterms:modified xsi:type="dcterms:W3CDTF">2020-07-14T07:25:45Z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