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52" w:rsidRDefault="00144CCA">
      <w:pPr>
        <w:pStyle w:val="HTML"/>
        <w:widowControl/>
        <w:ind w:rightChars="811" w:right="1703"/>
        <w:jc w:val="both"/>
        <w:rPr>
          <w:rFonts w:eastAsia="方正仿宋_GBK" w:cs="方正仿宋_GBK" w:hint="default"/>
          <w:color w:val="000000"/>
          <w:sz w:val="31"/>
          <w:szCs w:val="31"/>
        </w:rPr>
      </w:pPr>
      <w:r>
        <w:rPr>
          <w:rFonts w:eastAsia="方正仿宋_GBK" w:cs="方正仿宋_GBK"/>
          <w:color w:val="000000"/>
          <w:sz w:val="31"/>
          <w:szCs w:val="31"/>
        </w:rPr>
        <w:t>附件：</w:t>
      </w:r>
    </w:p>
    <w:p w:rsidR="006E4B52" w:rsidRDefault="00144CCA">
      <w:pPr>
        <w:ind w:firstLineChars="200" w:firstLine="803"/>
        <w:rPr>
          <w:rFonts w:ascii="方正仿宋_GBK" w:eastAsia="方正仿宋_GBK" w:hAnsi="方正仿宋_GBK" w:cs="方正仿宋_GBK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拟命名首批三明</w:t>
      </w:r>
      <w:proofErr w:type="gramStart"/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市托育机构</w:t>
      </w:r>
      <w:proofErr w:type="gramEnd"/>
      <w:r>
        <w:rPr>
          <w:rFonts w:ascii="方正仿宋_GBK" w:eastAsia="方正仿宋_GBK" w:hAnsi="方正仿宋_GBK" w:cs="方正仿宋_GBK" w:hint="eastAsia"/>
          <w:b/>
          <w:bCs/>
          <w:sz w:val="40"/>
          <w:szCs w:val="40"/>
        </w:rPr>
        <w:t>示范园名单</w:t>
      </w:r>
    </w:p>
    <w:p w:rsidR="006E4B52" w:rsidRDefault="006E4B52"/>
    <w:tbl>
      <w:tblPr>
        <w:tblW w:w="4998" w:type="pct"/>
        <w:tblLook w:val="04A0"/>
      </w:tblPr>
      <w:tblGrid>
        <w:gridCol w:w="741"/>
        <w:gridCol w:w="4033"/>
        <w:gridCol w:w="3745"/>
      </w:tblGrid>
      <w:tr w:rsidR="006E4B52">
        <w:trPr>
          <w:trHeight w:val="68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机构园所名称</w:t>
            </w:r>
          </w:p>
        </w:tc>
        <w:tc>
          <w:tcPr>
            <w:tcW w:w="2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snapToGrid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址</w:t>
            </w:r>
          </w:p>
        </w:tc>
      </w:tr>
      <w:tr w:rsidR="006E4B52">
        <w:trPr>
          <w:trHeight w:val="312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6E4B5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6E4B5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6E4B5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三明市沙县区绿芽托育服务中心有限公司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沙县区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虬江七峰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号翠绿山庄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幢</w:t>
            </w: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三明童心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乐托育服务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有限公司（三明市贝贝乐托育中心金澜湾园）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福建省三明市三元区金澜湾一期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幢一层</w:t>
            </w: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将乐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县森蓝托育服务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将乐县古镛镇环城东路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A-15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</w:t>
            </w: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bookmarkStart w:id="0" w:name="_GoBack"/>
            <w:bookmarkEnd w:id="0"/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华欣托育服务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（三元区紫荆托育中心）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福建省三明市三元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区沪明小学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底层商铺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号店</w:t>
            </w: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县森蓝托育服务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尤溪县城关镇解放路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</w:tr>
      <w:tr w:rsidR="006E4B52">
        <w:trPr>
          <w:trHeight w:val="68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4B52" w:rsidRDefault="00144C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永安智慧托育有限公司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B52" w:rsidRDefault="00144CC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三明市永安市燕南街道将军山社区阳光丽景小区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</w:tr>
    </w:tbl>
    <w:p w:rsidR="006E4B52" w:rsidRDefault="006E4B52">
      <w:pPr>
        <w:pStyle w:val="HTML"/>
        <w:widowControl/>
        <w:ind w:rightChars="811" w:right="1703" w:firstLineChars="500" w:firstLine="1550"/>
        <w:jc w:val="both"/>
        <w:rPr>
          <w:rFonts w:ascii="方正仿宋_GBK" w:eastAsia="方正仿宋_GBK" w:hAnsi="方正仿宋_GBK" w:cs="方正仿宋_GBK" w:hint="default"/>
          <w:kern w:val="2"/>
          <w:sz w:val="31"/>
          <w:szCs w:val="31"/>
        </w:rPr>
      </w:pPr>
    </w:p>
    <w:sectPr w:rsidR="006E4B52" w:rsidSect="006E4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RkZTM2NzNhNGZjNTI1Y2Q1ODRlOGYwN2VlMjBkOWIifQ=="/>
  </w:docVars>
  <w:rsids>
    <w:rsidRoot w:val="63C5444E"/>
    <w:rsid w:val="00144CCA"/>
    <w:rsid w:val="006E4B52"/>
    <w:rsid w:val="06B70566"/>
    <w:rsid w:val="0CE053E7"/>
    <w:rsid w:val="4DA42AAD"/>
    <w:rsid w:val="5BBB1A7E"/>
    <w:rsid w:val="63C5444E"/>
    <w:rsid w:val="67E25CFE"/>
    <w:rsid w:val="704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E4B5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6E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qFormat/>
    <w:rsid w:val="006E4B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E4B52"/>
    <w:rPr>
      <w:color w:val="0000FF"/>
      <w:u w:val="single"/>
    </w:rPr>
  </w:style>
  <w:style w:type="character" w:customStyle="1" w:styleId="font41">
    <w:name w:val="font41"/>
    <w:basedOn w:val="a0"/>
    <w:rsid w:val="006E4B5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6E4B52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6E4B52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老造</dc:creator>
  <cp:lastModifiedBy>lenovo</cp:lastModifiedBy>
  <cp:revision>2</cp:revision>
  <cp:lastPrinted>2023-11-30T02:46:00Z</cp:lastPrinted>
  <dcterms:created xsi:type="dcterms:W3CDTF">2023-11-30T02:31:00Z</dcterms:created>
  <dcterms:modified xsi:type="dcterms:W3CDTF">2023-12-01T01:00:00Z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31AAAA8CF9D34EC5902B5AC3F75878C7_11</vt:lpwstr>
  </property>
</Properties>
</file>